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FD" w:rsidRPr="00E46AFD" w:rsidRDefault="00E46AFD" w:rsidP="00E46AFD">
      <w:pPr>
        <w:jc w:val="center"/>
        <w:rPr>
          <w:rFonts w:ascii="Arial" w:hAnsi="Arial" w:cs="Arial"/>
          <w:b/>
        </w:rPr>
      </w:pPr>
      <w:r w:rsidRPr="003813F5">
        <w:rPr>
          <w:rFonts w:ascii="Arial" w:hAnsi="Arial" w:cs="Arial"/>
          <w:b/>
        </w:rPr>
        <w:t>СОВЕТ ДЕПУТАТОВ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</w:t>
      </w:r>
      <w:r w:rsidRPr="003813F5">
        <w:rPr>
          <w:rFonts w:ascii="Arial" w:hAnsi="Arial" w:cs="Arial"/>
          <w:b/>
        </w:rPr>
        <w:t>ПИЧУЖИНСКОГО СЕЛЬСКОГО ПОСЕЛЕНИЯ</w:t>
      </w:r>
      <w:r>
        <w:rPr>
          <w:rFonts w:ascii="Arial" w:hAnsi="Arial" w:cs="Arial"/>
          <w:b/>
        </w:rPr>
        <w:t xml:space="preserve">                                                             </w:t>
      </w:r>
      <w:r w:rsidRPr="003813F5">
        <w:rPr>
          <w:rFonts w:ascii="Arial" w:hAnsi="Arial" w:cs="Arial"/>
          <w:b/>
        </w:rPr>
        <w:t>ДУБОВСКОГО МУНИЦИПАЛЬНОГО РАЙОНА ВОЛГОГРАДСКОЙ ОБЛАСТИ</w:t>
      </w:r>
    </w:p>
    <w:p w:rsidR="00E46AFD" w:rsidRPr="003813F5" w:rsidRDefault="00E46AFD" w:rsidP="00E46AFD">
      <w:pPr>
        <w:jc w:val="center"/>
        <w:rPr>
          <w:rFonts w:ascii="Arial" w:hAnsi="Arial" w:cs="Arial"/>
          <w:sz w:val="28"/>
          <w:szCs w:val="28"/>
        </w:rPr>
      </w:pPr>
      <w:r w:rsidRPr="003813F5">
        <w:rPr>
          <w:rFonts w:ascii="Arial" w:hAnsi="Arial" w:cs="Arial"/>
          <w:sz w:val="28"/>
          <w:szCs w:val="28"/>
        </w:rPr>
        <w:t>РЕШЕНИЕ</w:t>
      </w:r>
    </w:p>
    <w:p w:rsidR="00E46AFD" w:rsidRDefault="00E46AFD" w:rsidP="00E46AFD">
      <w:pPr>
        <w:rPr>
          <w:rFonts w:ascii="Arial" w:hAnsi="Arial" w:cs="Arial"/>
          <w:szCs w:val="24"/>
        </w:rPr>
      </w:pPr>
    </w:p>
    <w:p w:rsidR="00E46AFD" w:rsidRPr="00E46AFD" w:rsidRDefault="00E46AFD" w:rsidP="00E46AFD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20 сентября  2019 г.                                                                    № 44/160</w:t>
      </w:r>
    </w:p>
    <w:p w:rsidR="00E46AFD" w:rsidRPr="00E46AFD" w:rsidRDefault="00E46AFD" w:rsidP="00E46AFD">
      <w:pPr>
        <w:jc w:val="center"/>
        <w:rPr>
          <w:rFonts w:ascii="Arial" w:hAnsi="Arial" w:cs="Arial"/>
          <w:b/>
          <w:sz w:val="24"/>
          <w:szCs w:val="24"/>
        </w:rPr>
      </w:pPr>
    </w:p>
    <w:p w:rsidR="00E46AFD" w:rsidRPr="00E46AFD" w:rsidRDefault="00E46AFD" w:rsidP="00E46AFD">
      <w:pPr>
        <w:jc w:val="center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Об утверждении Положения Об оплате труда работников Муниципального казенного учреждения культуры «Дом культуры Пичужинского сельского поселения»</w:t>
      </w:r>
    </w:p>
    <w:p w:rsidR="00E46AFD" w:rsidRPr="00E46AFD" w:rsidRDefault="00E46AFD" w:rsidP="00E46AFD">
      <w:pPr>
        <w:rPr>
          <w:rFonts w:ascii="Arial" w:hAnsi="Arial" w:cs="Arial"/>
          <w:sz w:val="24"/>
          <w:szCs w:val="24"/>
        </w:rPr>
      </w:pPr>
    </w:p>
    <w:p w:rsidR="00E46AFD" w:rsidRPr="00E46AFD" w:rsidRDefault="00E46AFD" w:rsidP="00E46AF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В соответствии с Трудовым кодексом Российской Федерации, Указом Президента Российской Федерации от 07.05.2012 г. № 597 «О мероприятиях по реализации государственной социальной политики»,   Совет депутатов Пичужинского  сельского поселения </w:t>
      </w:r>
    </w:p>
    <w:p w:rsidR="00E46AFD" w:rsidRPr="00E46AFD" w:rsidRDefault="00E46AFD" w:rsidP="00E46AFD">
      <w:pPr>
        <w:widowControl w:val="0"/>
        <w:autoSpaceDE w:val="0"/>
        <w:autoSpaceDN w:val="0"/>
        <w:spacing w:line="276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</w:p>
    <w:p w:rsidR="00E46AFD" w:rsidRPr="00E46AFD" w:rsidRDefault="00E46AFD" w:rsidP="00E46AFD">
      <w:pPr>
        <w:widowControl w:val="0"/>
        <w:autoSpaceDE w:val="0"/>
        <w:autoSpaceDN w:val="0"/>
        <w:spacing w:line="276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РЕШИЛ:</w:t>
      </w:r>
    </w:p>
    <w:p w:rsidR="00E46AFD" w:rsidRPr="00E46AFD" w:rsidRDefault="00E46AFD" w:rsidP="00E46AFD">
      <w:pPr>
        <w:jc w:val="both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            1.  Утвердить Положение об оплате труда работников Муниципального казенного учреждения культуры «Дом культуры Пичужинского сельского поселения».</w:t>
      </w:r>
    </w:p>
    <w:p w:rsidR="00E46AFD" w:rsidRPr="00E46AFD" w:rsidRDefault="00E46AFD" w:rsidP="00E46AFD">
      <w:pPr>
        <w:jc w:val="both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Cs/>
          <w:sz w:val="24"/>
          <w:szCs w:val="24"/>
        </w:rPr>
        <w:t xml:space="preserve">            2.  Признать утратившим силу решение Совета депутатов </w:t>
      </w:r>
      <w:r w:rsidRPr="00E46AFD">
        <w:rPr>
          <w:rFonts w:ascii="Arial" w:hAnsi="Arial" w:cs="Arial"/>
          <w:sz w:val="24"/>
          <w:szCs w:val="24"/>
        </w:rPr>
        <w:t>Пичужинского сельского поселения Дубовского муниципального района Волгоградской области</w:t>
      </w:r>
      <w:r w:rsidRPr="00E46AFD">
        <w:rPr>
          <w:rFonts w:ascii="Arial" w:hAnsi="Arial" w:cs="Arial"/>
          <w:bCs/>
          <w:sz w:val="24"/>
          <w:szCs w:val="24"/>
        </w:rPr>
        <w:t xml:space="preserve"> </w:t>
      </w:r>
      <w:r w:rsidRPr="00E46AFD">
        <w:rPr>
          <w:rFonts w:ascii="Arial" w:hAnsi="Arial" w:cs="Arial"/>
          <w:sz w:val="24"/>
          <w:szCs w:val="24"/>
        </w:rPr>
        <w:t>от 23.04.2010 г. № 03/12</w:t>
      </w:r>
      <w:r w:rsidRPr="00E46AFD">
        <w:rPr>
          <w:rFonts w:ascii="Arial" w:hAnsi="Arial" w:cs="Arial"/>
          <w:bCs/>
          <w:sz w:val="24"/>
          <w:szCs w:val="24"/>
        </w:rPr>
        <w:t xml:space="preserve"> «</w:t>
      </w:r>
      <w:r w:rsidRPr="00E46AFD">
        <w:rPr>
          <w:rFonts w:ascii="Arial" w:hAnsi="Arial" w:cs="Arial"/>
          <w:sz w:val="24"/>
          <w:szCs w:val="24"/>
        </w:rPr>
        <w:t xml:space="preserve">Об утверждении положения об оплате труда работников МУК «Дом культуры Пичужинского сельского поселения» Дубовского муниципального района Волгоградской области.                                   </w:t>
      </w:r>
      <w:r w:rsidRPr="00E46AFD">
        <w:rPr>
          <w:rFonts w:ascii="Arial" w:hAnsi="Arial" w:cs="Arial"/>
          <w:sz w:val="24"/>
          <w:szCs w:val="24"/>
        </w:rPr>
        <w:tab/>
      </w:r>
    </w:p>
    <w:p w:rsidR="00E46AFD" w:rsidRPr="00E46AFD" w:rsidRDefault="00E46AFD" w:rsidP="00E46AF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3.  Настоящее решение вступает в силу со дня его официального обнародования.            </w:t>
      </w:r>
    </w:p>
    <w:p w:rsidR="00E46AFD" w:rsidRPr="00E46AFD" w:rsidRDefault="00E46AFD" w:rsidP="00E46AFD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46AFD" w:rsidRPr="00E46AFD" w:rsidRDefault="00E46AFD" w:rsidP="00E46A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46AFD" w:rsidRPr="00E46AFD" w:rsidRDefault="00E46AFD" w:rsidP="00E46A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46AFD" w:rsidRPr="00E46AFD" w:rsidRDefault="00E46AFD" w:rsidP="00E46A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46AFD" w:rsidRPr="00E46AFD" w:rsidRDefault="00E46AFD" w:rsidP="00E46A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46AFD" w:rsidRPr="00E46AFD" w:rsidRDefault="00E46AFD" w:rsidP="00E46A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46AFD" w:rsidRPr="00E46AFD" w:rsidRDefault="00E46AFD" w:rsidP="00E46AFD">
      <w:pPr>
        <w:spacing w:line="276" w:lineRule="auto"/>
        <w:rPr>
          <w:rFonts w:ascii="Arial" w:hAnsi="Arial" w:cs="Arial"/>
          <w:sz w:val="24"/>
          <w:szCs w:val="24"/>
          <w:lang w:bidi="en-US"/>
        </w:rPr>
      </w:pPr>
      <w:r w:rsidRPr="00E46AFD">
        <w:rPr>
          <w:rFonts w:ascii="Arial" w:hAnsi="Arial" w:cs="Arial"/>
          <w:sz w:val="24"/>
          <w:szCs w:val="24"/>
          <w:lang w:bidi="en-US"/>
        </w:rPr>
        <w:t xml:space="preserve">Глава Пичужинского                                                                                                             сельского поселения:                                                                 Н.А. Климешов. </w:t>
      </w:r>
    </w:p>
    <w:p w:rsidR="00E46AFD" w:rsidRDefault="00E46AFD" w:rsidP="00E46A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46AFD" w:rsidRDefault="00E46AFD" w:rsidP="00E46A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129C7" w:rsidRPr="00E46AFD" w:rsidRDefault="00D129C7" w:rsidP="00D129C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Утверждено Решением</w:t>
      </w:r>
    </w:p>
    <w:p w:rsidR="00D129C7" w:rsidRPr="00E46AFD" w:rsidRDefault="00D129C7" w:rsidP="00D129C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Совета депутатов Пичужинского</w:t>
      </w:r>
    </w:p>
    <w:p w:rsidR="00D129C7" w:rsidRPr="00E46AFD" w:rsidRDefault="00D129C7" w:rsidP="00D129C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</w:t>
      </w:r>
    </w:p>
    <w:p w:rsidR="00137918" w:rsidRPr="00E46AFD" w:rsidRDefault="00153654" w:rsidP="00D129C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20 сентября 2019 г. № 44/160</w:t>
      </w:r>
    </w:p>
    <w:p w:rsidR="00D129C7" w:rsidRPr="00E46AFD" w:rsidRDefault="00D129C7" w:rsidP="003E629E">
      <w:pPr>
        <w:tabs>
          <w:tab w:val="left" w:pos="6105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p w:rsidR="00137918" w:rsidRPr="00E46AFD" w:rsidRDefault="00137918" w:rsidP="00E46A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Положение</w:t>
      </w:r>
    </w:p>
    <w:p w:rsidR="00137918" w:rsidRPr="00E46AFD" w:rsidRDefault="00137918" w:rsidP="00137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"Об оплате труда работников Муниципального казенного учреждения культуры «Дом культуры Пичужинского сельского поселения»</w:t>
      </w:r>
    </w:p>
    <w:p w:rsidR="00963D53" w:rsidRPr="00E46AFD" w:rsidRDefault="00963D53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963D53" w:rsidRPr="00E46AFD" w:rsidRDefault="00963D53" w:rsidP="00E46AFD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Общие положения</w:t>
      </w: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</w:p>
    <w:p w:rsidR="00E46AFD" w:rsidRPr="00E46AFD" w:rsidRDefault="00E46AFD" w:rsidP="00E46AFD">
      <w:pPr>
        <w:pStyle w:val="aa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1.1.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Настоящее Положение "Об оплате труда работников Муниципального казенного учреждения культуры «Дом культуры Пичужинского сельского поселения» Дубовского муниципального района Волгоградской области (далее - Положение) разработано в соответствии с: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Трудовым кодексом Российской Федерации;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Указом Президента Российской федерации от 7 мая 2012 года № 597 "О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мероприятиях по реализации государственной социальной политики";</w:t>
      </w:r>
    </w:p>
    <w:p w:rsidR="00963D53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1.2.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Настоящее Положение является локальным нормативным правовым актом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учреждения, неотъемлемой частью которого являются 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Разделы:</w:t>
      </w:r>
    </w:p>
    <w:p w:rsidR="00137918" w:rsidRPr="00E46AFD" w:rsidRDefault="00137918" w:rsidP="00E46A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963D53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Установление должностных окладов.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963D53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Выплаты компенсационного характера, порядок и размеры их установления.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963D53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Выплаты стимулирующего характера и размеры их установления.</w:t>
      </w:r>
    </w:p>
    <w:p w:rsidR="00963D53" w:rsidRPr="00E46AFD" w:rsidRDefault="00963D53" w:rsidP="00963D53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5. Меры социальной поддержки работников МКУК «Дом культуры Пичужинского сельского поселения».</w:t>
      </w:r>
    </w:p>
    <w:p w:rsidR="00963D53" w:rsidRPr="00E46AFD" w:rsidRDefault="00963D53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Размер заработной платы работников учреждения устанавливается исходя издолжностногоокладапозанимаемойдолжности(профессии),компенсационныхистимулирующихвыплатинедолженбытьнижеустановленногофедеральнымзаконодательством минимального размера оплаты труда.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1.4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Руководителям и специалистам учреждения, работающим в сельской местности,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установленные должностные оклады повышаются на 25%.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руководителей и специалистов, работающих в сельской местности, выплаты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компенсационного и стимулирующего характера исчисляются из должностного оклада,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повышенного на 25 %.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1.5.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Объем бюджетных ассигнований на обеспечение выполнения функций учреждениячастиоплатытрудаработниковуменьшаетсяприусловиисниженияобъемоввыполняемой работы и предоставляемых услуг.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1.6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Штатное расписание работников Муниципального казенного учреждения культуры «Дом культуры Пичужинского сельского поселения» (далее -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учреждение) утверждается руководителем в пределах фонда оплаты труда по согласованию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 главой </w:t>
      </w:r>
      <w:r w:rsidR="007C6589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Пичужинского сельского поселения.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1.7.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Условия оплаты труда, включая размер должностного оклада работника, выплаты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компенсационного характера и иные выплаты стимулирующего характера, являются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обязательными для указания их в трудовом договоре, заключаемом между учреждением и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работником.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1.8.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Изменение порядка оплаты труда является изменением условий, определенных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сторонами трудового договора, и осуществляютс</w:t>
      </w:r>
      <w:r w:rsidR="007C6589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я в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соответствии с законодательством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Российской Федерации.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отношении каждого работника должны быть уточнены и конкретизированы его</w:t>
      </w:r>
    </w:p>
    <w:p w:rsidR="00137918" w:rsidRPr="00E46AFD" w:rsidRDefault="00137918" w:rsidP="00137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трудовая функция, показатели и критерии оценки эффективности деятельности, установлен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размер вознаграждения, а также размер поощрения за достижение коллективных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результатов труда.</w:t>
      </w:r>
    </w:p>
    <w:p w:rsidR="007C6589" w:rsidRPr="00E46AFD" w:rsidRDefault="00137918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1.9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Работникам учреждения разрешается работа по совместительству (внутреннее и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внешнее совместительство). Возможна работа по совместительству в пределах месячной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</w:t>
      </w:r>
      <w:r w:rsidR="007C6589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нормы рабочего времени, исчисленной из установленной в учреждении продолжительности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рабочей недели, в качестве художественных руководителей (Постановление Министерства труда и социального развития Российской Федерации от 30.06.2003 № 41 "Об особенностях работы по совместительству педагогический, медицинских, фармацевтических работников и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работников культуры"). Оплата труда работников, занятых по совместительству, а также на условиях неполного рабочего времени, или неполной рабочей недели производится пропорционально отработанному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времени, в зависимости от выработки либо на других условиях, определенных трудовым договором.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1.10.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Заработная плата работника предельными размерами не ограничивается.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1.11.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Настоящее Положение распространяется на всех лиц, ведущих в учреждении трудовую деятельность на основании трудовых договоров (далее - сотрудники).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1.12.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Ответственность за своевременность и правильность начисления и выплаты заработной платы несет старший бухгалтер учреждения. Ответственность за организацию процесса оплаты труда и материального стимулирования сотрудников несет руководитель учреждения.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1.13.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Базовыми принципами формирования системы оплаты труда и материального стимулирования сотрудников учреждения являются: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соблюдение дифференциации оплаты труда в зависимости от его сложности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(квалификации сотрудника);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отсутствие дискриминации по полу, возрасту, национальности при оплате труда;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стимулирование сотрудников к раскрытию и реализации своих способностей в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процессе трудовой деятельности;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равенство сотрудников относительно норм труда (трудовых обязанностей) и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возможностей увеличения заработка за счет проявления инициативы, творческой активности;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нацеленность системы оплаты труда на достижение необходимых конечных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результатов работы и поставленных целей.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1.14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Выплата заработной платы производится два раз в месяц 3-го и 18-го числа каждого 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месяца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 совпадении дней выдачи заработной платы с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выходными или праздничными днями заработная плата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выдаётся перед этими днями или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(накануне).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1.15.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Положение вступает в действие с даты его утверждения. По инициативе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руководителя или группы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работников и по согласованию с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представительным о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рганом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Положение или его отдельные пункты мо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гут быть пересмотрены и внесены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изменения.</w:t>
      </w:r>
    </w:p>
    <w:p w:rsidR="007C6589" w:rsidRPr="00E46AFD" w:rsidRDefault="007C6589" w:rsidP="00E46A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II. Установление должностных окладов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2.1.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Должностные оклады руково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дителя, специалистов и служащих учреждения,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общеотраслевых должностей служащих, а также рабочих, 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устанавливаются согласно таблиц </w:t>
      </w:r>
      <w:r w:rsidR="00DB2E9C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1, 2, 3, 4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приложения 1 настоящего Положения.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Группа по оплате труда руководителя учрежд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ения определяется из масштаба и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сложности руководства и устанавливается в соответ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ствии с показателями и 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порядком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отнесения учреждения к группе по оплате труд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 руководителя согласно таблицы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приложения 1 настоящего Положения.</w:t>
      </w:r>
    </w:p>
    <w:p w:rsidR="007C6589" w:rsidRPr="00E46AFD" w:rsidRDefault="00845661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2.2.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Размер должностного оклада руководителя учреждения </w:t>
      </w:r>
      <w:r w:rsidR="007C6589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устанавливается</w:t>
      </w:r>
    </w:p>
    <w:p w:rsidR="007C6589" w:rsidRPr="00E46AFD" w:rsidRDefault="007C6589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учредителем.</w:t>
      </w:r>
    </w:p>
    <w:p w:rsidR="007C6589" w:rsidRPr="00E46AFD" w:rsidRDefault="00845661" w:rsidP="007C65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2.3.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Размеры должностных окладов работников учреждения </w:t>
      </w:r>
      <w:r w:rsidR="007C6589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устанавливаются</w:t>
      </w:r>
    </w:p>
    <w:p w:rsidR="00845661" w:rsidRPr="00E46AFD" w:rsidRDefault="007C6589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руководителем учреждения на основе требований к профе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ссиональной подготовке и уровню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квалификации, предусмотренных Единым квалификац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ионным справочником должностей,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нормативными правовыми актами отраслевых министерств, ведомств с учетом сложностей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объема выполняемой работы. При установлении размеров должностных окладов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учитывается мнение представительного органа работников.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2.4.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Должностные оклады устанавливаются работникам учреждения за выполнение ими должностных (трудовых) обязанностей, обу</w:t>
      </w:r>
      <w:r w:rsidR="009A5ACB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словленных трудовым договором и должностной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инструкцией</w:t>
      </w:r>
      <w:r w:rsidR="009A5ACB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за полностью отработанное рабочее время согласно действующему законодательству и правилам внутреннего трудового распорядка учреждения без учета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компенсационных, стимулирующих выплат. Должностные оклады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утверждаются штатным расписанием.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2.5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 установлении должностных окладов работн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иков квалификационная категория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учитывается по специальности, по которой им присвоена квалификационная категория.</w:t>
      </w:r>
    </w:p>
    <w:p w:rsidR="00845661" w:rsidRPr="00E46AFD" w:rsidRDefault="00845661" w:rsidP="001536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III. Выплаты компенсационного характера, порядок и размеры их</w:t>
      </w:r>
    </w:p>
    <w:p w:rsidR="00845661" w:rsidRPr="00E46AFD" w:rsidRDefault="00845661" w:rsidP="001536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установления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3.1.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Виды выплат компенсационного характера, входящие в систему оплаты труда</w:t>
      </w:r>
      <w:r w:rsidR="0015365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работников учреждения, устанавливаются в соответствии с настоящим Положением.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3.2.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Размеры выплат компенсационного характе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 не могут быть ниже размеров,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установленных Трудовым кодексом Российской Ф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едерации и иными нормативными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правовыми актами, содержащими нормы трудового права.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3.3.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Размеры компенсационных выплат устанавли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ваются, исходя из сложившихся в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учреждении условий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труда и норм законодательства, гарантирующих предоставление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указанных выплат.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3.4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Выплаты компенсационного характера исч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исляются из должностного оклада,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умноженного на 25% без учета всех других повышений, надбавок, доплат.</w:t>
      </w:r>
    </w:p>
    <w:p w:rsidR="00845661" w:rsidRPr="00E46AFD" w:rsidRDefault="00BB35D7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3.5.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работников учреждения устанавливаются следующие 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выплаты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компенсационного характера: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3.6.1.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совмещение профессий (должностей) - до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50 % устанавливается работнику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выполнении дополнительной работы по друго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й профессии (должности). Размер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доплаты и срок, на который она устанавливается, опр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еделяется по согласованию между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руководителем учреждения и работником с учетом содер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жания или объема дополнительной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работы;</w:t>
      </w:r>
    </w:p>
    <w:p w:rsidR="00845661" w:rsidRPr="00E46AFD" w:rsidRDefault="00BB35D7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3.6.2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За увеличение объема работ или исполнение обязанностей 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временно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отсутствующего работника без освобождения от работы, </w:t>
      </w:r>
      <w:r w:rsidR="00BB35D7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определенной трудовым договором 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до 100 %.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Устанавливается работнику за выполнение до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полнительной работы по такой же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профессии. Размер доплаты и срок, на который она у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станавливается, определяется по согласованию между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руководителем учреждения и раб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отником с учетом содержания или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объема дополнительной работы.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3.6.3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За расширение зон обслужив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ания - до 100%, устанавливается работнику за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выполнение дополнительной работы по такой же профессии.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3.6.4.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работу в ночное время - до 35% тарифно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й ставки за каждый час работы в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ночное время. Ночным считается 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время с 22 часов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шествующего дня до 6 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часов утра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следующего дня. Данная доплата устанавливается ко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чегарам на период отопительного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сезона, киномеханикам.</w:t>
      </w:r>
    </w:p>
    <w:p w:rsidR="00845661" w:rsidRPr="00E46AFD" w:rsidRDefault="00584094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3.6.5.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работу в выходной или нерабочий праздничный день работнику </w:t>
      </w:r>
      <w:r w:rsidR="00845661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предоставляется другой выходной день по согласованию с руководителем учреждения.</w:t>
      </w:r>
    </w:p>
    <w:p w:rsidR="00845661" w:rsidRPr="00E46AFD" w:rsidRDefault="00845661" w:rsidP="001536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IV. Выплаты стимулирующего </w:t>
      </w:r>
      <w:r w:rsidR="00584094" w:rsidRPr="00E46AFD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характера, порядок и размеры их </w:t>
      </w:r>
      <w:r w:rsidRPr="00E46AFD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установления.</w:t>
      </w:r>
    </w:p>
    <w:p w:rsidR="00845661" w:rsidRPr="00E46AFD" w:rsidRDefault="00845661" w:rsidP="00845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заинтересованности в результатах своей дея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тельности и качестве выполнения должностных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обязанно</w:t>
      </w:r>
      <w:r w:rsidR="00584094"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стей работникам учреждения устанавливается система </w:t>
      </w:r>
      <w:r w:rsidRPr="00E46A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стимулирующих выплат.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4.1.</w:t>
      </w:r>
      <w:r w:rsidRPr="00E46AFD">
        <w:rPr>
          <w:rFonts w:ascii="Arial" w:hAnsi="Arial" w:cs="Arial"/>
          <w:sz w:val="24"/>
          <w:szCs w:val="24"/>
        </w:rPr>
        <w:t xml:space="preserve"> Виды выплат стимулирующего характера, входящие в систему оплаты труда</w:t>
      </w:r>
      <w:r w:rsidR="00153654" w:rsidRPr="00E46AFD">
        <w:rPr>
          <w:rFonts w:ascii="Arial" w:hAnsi="Arial" w:cs="Arial"/>
          <w:sz w:val="24"/>
          <w:szCs w:val="24"/>
        </w:rPr>
        <w:t xml:space="preserve"> </w:t>
      </w:r>
      <w:r w:rsidRPr="00E46AFD">
        <w:rPr>
          <w:rFonts w:ascii="Arial" w:hAnsi="Arial" w:cs="Arial"/>
          <w:sz w:val="24"/>
          <w:szCs w:val="24"/>
        </w:rPr>
        <w:t>работников учреждения, устанавливаются в соответствии с настоящим Положением.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4.1.1</w:t>
      </w:r>
      <w:r w:rsidRPr="00E46AFD">
        <w:rPr>
          <w:rFonts w:ascii="Arial" w:hAnsi="Arial" w:cs="Arial"/>
          <w:sz w:val="24"/>
          <w:szCs w:val="24"/>
        </w:rPr>
        <w:t>. Стимулирующие выплаты работникам учр</w:t>
      </w:r>
      <w:r w:rsidR="00C44077" w:rsidRPr="00E46AFD">
        <w:rPr>
          <w:rFonts w:ascii="Arial" w:hAnsi="Arial" w:cs="Arial"/>
          <w:sz w:val="24"/>
          <w:szCs w:val="24"/>
        </w:rPr>
        <w:t xml:space="preserve">еждения учитываются при расчете </w:t>
      </w:r>
      <w:r w:rsidRPr="00E46AFD">
        <w:rPr>
          <w:rFonts w:ascii="Arial" w:hAnsi="Arial" w:cs="Arial"/>
          <w:sz w:val="24"/>
          <w:szCs w:val="24"/>
        </w:rPr>
        <w:t>среднемесячной заработной платы для начисления отп</w:t>
      </w:r>
      <w:r w:rsidR="00C44077" w:rsidRPr="00E46AFD">
        <w:rPr>
          <w:rFonts w:ascii="Arial" w:hAnsi="Arial" w:cs="Arial"/>
          <w:sz w:val="24"/>
          <w:szCs w:val="24"/>
        </w:rPr>
        <w:t xml:space="preserve">ускных, за период командировки, </w:t>
      </w:r>
      <w:r w:rsidRPr="00E46AFD">
        <w:rPr>
          <w:rFonts w:ascii="Arial" w:hAnsi="Arial" w:cs="Arial"/>
          <w:sz w:val="24"/>
          <w:szCs w:val="24"/>
        </w:rPr>
        <w:t>пособий по временной нетрудоспособности, других в</w:t>
      </w:r>
      <w:r w:rsidR="00C44077" w:rsidRPr="00E46AFD">
        <w:rPr>
          <w:rFonts w:ascii="Arial" w:hAnsi="Arial" w:cs="Arial"/>
          <w:sz w:val="24"/>
          <w:szCs w:val="24"/>
        </w:rPr>
        <w:t xml:space="preserve">ыплат, предусмотренных Трудовым </w:t>
      </w:r>
      <w:r w:rsidRPr="00E46AFD">
        <w:rPr>
          <w:rFonts w:ascii="Arial" w:hAnsi="Arial" w:cs="Arial"/>
          <w:sz w:val="24"/>
          <w:szCs w:val="24"/>
        </w:rPr>
        <w:t>кодексом Российской Федерации.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4.1.2</w:t>
      </w:r>
      <w:r w:rsidRPr="00E46AFD">
        <w:rPr>
          <w:rFonts w:ascii="Arial" w:hAnsi="Arial" w:cs="Arial"/>
          <w:sz w:val="24"/>
          <w:szCs w:val="24"/>
        </w:rPr>
        <w:t xml:space="preserve">. В целях принятия решения об осуществлении </w:t>
      </w:r>
      <w:r w:rsidR="00C44077" w:rsidRPr="00E46AFD">
        <w:rPr>
          <w:rFonts w:ascii="Arial" w:hAnsi="Arial" w:cs="Arial"/>
          <w:sz w:val="24"/>
          <w:szCs w:val="24"/>
        </w:rPr>
        <w:t xml:space="preserve">выплат стимулирующего характера </w:t>
      </w:r>
      <w:r w:rsidRPr="00E46AFD">
        <w:rPr>
          <w:rFonts w:ascii="Arial" w:hAnsi="Arial" w:cs="Arial"/>
          <w:sz w:val="24"/>
          <w:szCs w:val="24"/>
        </w:rPr>
        <w:t>создается Комиссия по оценке эффективности труда работников (далее - Комиссия).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4.1.3</w:t>
      </w:r>
      <w:r w:rsidRPr="00E46AFD">
        <w:rPr>
          <w:rFonts w:ascii="Arial" w:hAnsi="Arial" w:cs="Arial"/>
          <w:sz w:val="24"/>
          <w:szCs w:val="24"/>
        </w:rPr>
        <w:t>. Стимулирующие выплаты работникам учре</w:t>
      </w:r>
      <w:r w:rsidR="00C44077" w:rsidRPr="00E46AFD">
        <w:rPr>
          <w:rFonts w:ascii="Arial" w:hAnsi="Arial" w:cs="Arial"/>
          <w:sz w:val="24"/>
          <w:szCs w:val="24"/>
        </w:rPr>
        <w:t xml:space="preserve">ждения устанавливаются распоряжением </w:t>
      </w:r>
      <w:r w:rsidRPr="00E46AFD">
        <w:rPr>
          <w:rFonts w:ascii="Arial" w:hAnsi="Arial" w:cs="Arial"/>
          <w:sz w:val="24"/>
          <w:szCs w:val="24"/>
        </w:rPr>
        <w:t>руководителя на месяц, квартал, год на основа</w:t>
      </w:r>
      <w:r w:rsidR="00C44077" w:rsidRPr="00E46AFD">
        <w:rPr>
          <w:rFonts w:ascii="Arial" w:hAnsi="Arial" w:cs="Arial"/>
          <w:sz w:val="24"/>
          <w:szCs w:val="24"/>
        </w:rPr>
        <w:t xml:space="preserve">нии решения Комиссии в пределах </w:t>
      </w:r>
      <w:r w:rsidRPr="00E46AFD">
        <w:rPr>
          <w:rFonts w:ascii="Arial" w:hAnsi="Arial" w:cs="Arial"/>
          <w:sz w:val="24"/>
          <w:szCs w:val="24"/>
        </w:rPr>
        <w:t>утвержденного фонда оплаты труда учреждения на текущий финансовый год.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4.1.4.</w:t>
      </w:r>
      <w:r w:rsidRPr="00E46AFD">
        <w:rPr>
          <w:rFonts w:ascii="Arial" w:hAnsi="Arial" w:cs="Arial"/>
          <w:sz w:val="24"/>
          <w:szCs w:val="24"/>
        </w:rPr>
        <w:t xml:space="preserve"> Средства от предпринимат</w:t>
      </w:r>
      <w:r w:rsidR="00C44077" w:rsidRPr="00E46AFD">
        <w:rPr>
          <w:rFonts w:ascii="Arial" w:hAnsi="Arial" w:cs="Arial"/>
          <w:sz w:val="24"/>
          <w:szCs w:val="24"/>
        </w:rPr>
        <w:t xml:space="preserve">ельской и иной приносящей доход деятельности направляются на стимулирование труда работников </w:t>
      </w:r>
      <w:r w:rsidRPr="00E46AFD">
        <w:rPr>
          <w:rFonts w:ascii="Arial" w:hAnsi="Arial" w:cs="Arial"/>
          <w:sz w:val="24"/>
          <w:szCs w:val="24"/>
        </w:rPr>
        <w:t>учр</w:t>
      </w:r>
      <w:r w:rsidR="00C44077" w:rsidRPr="00E46AFD">
        <w:rPr>
          <w:rFonts w:ascii="Arial" w:hAnsi="Arial" w:cs="Arial"/>
          <w:sz w:val="24"/>
          <w:szCs w:val="24"/>
        </w:rPr>
        <w:t>еждения в размере, не п</w:t>
      </w:r>
      <w:r w:rsidRPr="00E46AFD">
        <w:rPr>
          <w:rFonts w:ascii="Arial" w:hAnsi="Arial" w:cs="Arial"/>
          <w:sz w:val="24"/>
          <w:szCs w:val="24"/>
        </w:rPr>
        <w:t>ревышающем 50% от поступления средств с учетом начислений на оплату труда.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4.2</w:t>
      </w:r>
      <w:r w:rsidRPr="00E46AFD">
        <w:rPr>
          <w:rFonts w:ascii="Arial" w:hAnsi="Arial" w:cs="Arial"/>
          <w:sz w:val="24"/>
          <w:szCs w:val="24"/>
        </w:rPr>
        <w:t xml:space="preserve"> . Виды стимулирующих выплат: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В целях стимулирования к качественному результату </w:t>
      </w:r>
      <w:r w:rsidR="00C44077" w:rsidRPr="00E46AFD">
        <w:rPr>
          <w:rFonts w:ascii="Arial" w:hAnsi="Arial" w:cs="Arial"/>
          <w:sz w:val="24"/>
          <w:szCs w:val="24"/>
        </w:rPr>
        <w:t xml:space="preserve">труда и поощрения работников за </w:t>
      </w:r>
      <w:r w:rsidRPr="00E46AFD">
        <w:rPr>
          <w:rFonts w:ascii="Arial" w:hAnsi="Arial" w:cs="Arial"/>
          <w:sz w:val="24"/>
          <w:szCs w:val="24"/>
        </w:rPr>
        <w:t>выполненную работу в учреждении устанавливаются с</w:t>
      </w:r>
      <w:r w:rsidR="00C44077" w:rsidRPr="00E46AFD">
        <w:rPr>
          <w:rFonts w:ascii="Arial" w:hAnsi="Arial" w:cs="Arial"/>
          <w:sz w:val="24"/>
          <w:szCs w:val="24"/>
        </w:rPr>
        <w:t xml:space="preserve">ледующие выплаты стимулирующего </w:t>
      </w:r>
      <w:r w:rsidRPr="00E46AFD">
        <w:rPr>
          <w:rFonts w:ascii="Arial" w:hAnsi="Arial" w:cs="Arial"/>
          <w:sz w:val="24"/>
          <w:szCs w:val="24"/>
        </w:rPr>
        <w:t>характера: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4.2.1.</w:t>
      </w:r>
      <w:r w:rsidRPr="00E46AFD">
        <w:rPr>
          <w:rFonts w:ascii="Arial" w:hAnsi="Arial" w:cs="Arial"/>
          <w:sz w:val="24"/>
          <w:szCs w:val="24"/>
        </w:rPr>
        <w:t xml:space="preserve"> За выслугу лет ежемесячно в процентах к должн</w:t>
      </w:r>
      <w:r w:rsidR="00C44077" w:rsidRPr="00E46AFD">
        <w:rPr>
          <w:rFonts w:ascii="Arial" w:hAnsi="Arial" w:cs="Arial"/>
          <w:sz w:val="24"/>
          <w:szCs w:val="24"/>
        </w:rPr>
        <w:t xml:space="preserve">остному окладу в зависимости от </w:t>
      </w:r>
      <w:r w:rsidRPr="00E46AFD">
        <w:rPr>
          <w:rFonts w:ascii="Arial" w:hAnsi="Arial" w:cs="Arial"/>
          <w:sz w:val="24"/>
          <w:szCs w:val="24"/>
        </w:rPr>
        <w:t>стажа работы в следующих размерах: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1) работнику:</w:t>
      </w:r>
    </w:p>
    <w:p w:rsidR="009A5ACB" w:rsidRPr="00E46AFD" w:rsidRDefault="00C44077" w:rsidP="009A5ACB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а) от 1 до 5 лет - 1</w:t>
      </w:r>
      <w:r w:rsidR="009A5ACB" w:rsidRPr="00E46AFD">
        <w:rPr>
          <w:rFonts w:ascii="Arial" w:hAnsi="Arial" w:cs="Arial"/>
          <w:b/>
          <w:sz w:val="24"/>
          <w:szCs w:val="24"/>
        </w:rPr>
        <w:t>0%;</w:t>
      </w:r>
    </w:p>
    <w:p w:rsidR="009A5ACB" w:rsidRPr="00E46AFD" w:rsidRDefault="009A5ACB" w:rsidP="009A5ACB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б) от 5 до 10 лет - 25%;</w:t>
      </w:r>
    </w:p>
    <w:p w:rsidR="009A5ACB" w:rsidRPr="00E46AFD" w:rsidRDefault="009A5ACB" w:rsidP="009A5ACB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в) от 10 до 15 лет - 30%;</w:t>
      </w:r>
    </w:p>
    <w:p w:rsidR="009A5ACB" w:rsidRPr="00E46AFD" w:rsidRDefault="009A5ACB" w:rsidP="009A5ACB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г) от 15 до 20 лет - 35%;</w:t>
      </w:r>
    </w:p>
    <w:p w:rsidR="009A5ACB" w:rsidRPr="00E46AFD" w:rsidRDefault="009A5ACB" w:rsidP="009A5ACB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д) от 20 и выше - 40%;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2) руководителю (директору):</w:t>
      </w:r>
    </w:p>
    <w:p w:rsidR="009A5ACB" w:rsidRPr="00E46AFD" w:rsidRDefault="009A5ACB" w:rsidP="009A5ACB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а) от 3 до 5 лет - 10 %;</w:t>
      </w:r>
    </w:p>
    <w:p w:rsidR="009A5ACB" w:rsidRPr="00E46AFD" w:rsidRDefault="009A5ACB" w:rsidP="009A5ACB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lastRenderedPageBreak/>
        <w:t>б) от 5 до 10 лет - 20 %;</w:t>
      </w:r>
    </w:p>
    <w:p w:rsidR="009A5ACB" w:rsidRPr="00E46AFD" w:rsidRDefault="009A5ACB" w:rsidP="009A5ACB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 xml:space="preserve">в) от 10 до 15 лет - </w:t>
      </w:r>
      <w:r w:rsidR="00C44077" w:rsidRPr="00E46AFD">
        <w:rPr>
          <w:rFonts w:ascii="Arial" w:hAnsi="Arial" w:cs="Arial"/>
          <w:b/>
          <w:sz w:val="24"/>
          <w:szCs w:val="24"/>
        </w:rPr>
        <w:t>30</w:t>
      </w:r>
      <w:r w:rsidRPr="00E46AFD">
        <w:rPr>
          <w:rFonts w:ascii="Arial" w:hAnsi="Arial" w:cs="Arial"/>
          <w:b/>
          <w:sz w:val="24"/>
          <w:szCs w:val="24"/>
        </w:rPr>
        <w:t xml:space="preserve"> %;</w:t>
      </w:r>
    </w:p>
    <w:p w:rsidR="009A5ACB" w:rsidRPr="00E46AFD" w:rsidRDefault="00C44077" w:rsidP="009A5ACB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г) свыше 15 лет - 35</w:t>
      </w:r>
      <w:r w:rsidR="009A5ACB" w:rsidRPr="00E46AFD">
        <w:rPr>
          <w:rFonts w:ascii="Arial" w:hAnsi="Arial" w:cs="Arial"/>
          <w:b/>
          <w:sz w:val="24"/>
          <w:szCs w:val="24"/>
        </w:rPr>
        <w:t xml:space="preserve"> %.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В стаж работы, дающий право на получение ежеме</w:t>
      </w:r>
      <w:r w:rsidR="00C44077" w:rsidRPr="00E46AFD">
        <w:rPr>
          <w:rFonts w:ascii="Arial" w:hAnsi="Arial" w:cs="Arial"/>
          <w:sz w:val="24"/>
          <w:szCs w:val="24"/>
        </w:rPr>
        <w:t xml:space="preserve">сячной надбавки за выслугу лет, </w:t>
      </w:r>
      <w:r w:rsidRPr="00E46AFD">
        <w:rPr>
          <w:rFonts w:ascii="Arial" w:hAnsi="Arial" w:cs="Arial"/>
          <w:sz w:val="24"/>
          <w:szCs w:val="24"/>
        </w:rPr>
        <w:t>включаются: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время работы в учреждениях культуры и искусства;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время прохождения военной службы по призыву, пр</w:t>
      </w:r>
      <w:r w:rsidR="00C44077" w:rsidRPr="00E46AFD">
        <w:rPr>
          <w:rFonts w:ascii="Arial" w:hAnsi="Arial" w:cs="Arial"/>
          <w:sz w:val="24"/>
          <w:szCs w:val="24"/>
        </w:rPr>
        <w:t xml:space="preserve">и условии поступления на работу </w:t>
      </w:r>
      <w:r w:rsidRPr="00E46AFD">
        <w:rPr>
          <w:rFonts w:ascii="Arial" w:hAnsi="Arial" w:cs="Arial"/>
          <w:sz w:val="24"/>
          <w:szCs w:val="24"/>
        </w:rPr>
        <w:t>в учреждения культуры после окончания призыва;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время обучения в учебных заведениях, осуще</w:t>
      </w:r>
      <w:r w:rsidR="00C44077" w:rsidRPr="00E46AFD">
        <w:rPr>
          <w:rFonts w:ascii="Arial" w:hAnsi="Arial" w:cs="Arial"/>
          <w:sz w:val="24"/>
          <w:szCs w:val="24"/>
        </w:rPr>
        <w:t xml:space="preserve">ствляющих подготовку, повышение </w:t>
      </w:r>
      <w:r w:rsidRPr="00E46AFD">
        <w:rPr>
          <w:rFonts w:ascii="Arial" w:hAnsi="Arial" w:cs="Arial"/>
          <w:sz w:val="24"/>
          <w:szCs w:val="24"/>
        </w:rPr>
        <w:t>квалификации, при условии направления на обучение учреждениями культуры и искусства.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Основным документом для определения стажа раб</w:t>
      </w:r>
      <w:r w:rsidR="00C44077" w:rsidRPr="00E46AFD">
        <w:rPr>
          <w:rFonts w:ascii="Arial" w:hAnsi="Arial" w:cs="Arial"/>
          <w:sz w:val="24"/>
          <w:szCs w:val="24"/>
        </w:rPr>
        <w:t xml:space="preserve">оты, дающего право на получение </w:t>
      </w:r>
      <w:r w:rsidRPr="00E46AFD">
        <w:rPr>
          <w:rFonts w:ascii="Arial" w:hAnsi="Arial" w:cs="Arial"/>
          <w:sz w:val="24"/>
          <w:szCs w:val="24"/>
        </w:rPr>
        <w:t>ежемесячной надбавки за выслугу лет, является</w:t>
      </w:r>
      <w:r w:rsidR="00C44077" w:rsidRPr="00E46AFD">
        <w:rPr>
          <w:rFonts w:ascii="Arial" w:hAnsi="Arial" w:cs="Arial"/>
          <w:sz w:val="24"/>
          <w:szCs w:val="24"/>
        </w:rPr>
        <w:t xml:space="preserve"> трудовая книжка. При временном замещении отсутствующего работника надбавка за выслугу лет начисляется на </w:t>
      </w:r>
      <w:r w:rsidRPr="00E46AFD">
        <w:rPr>
          <w:rFonts w:ascii="Arial" w:hAnsi="Arial" w:cs="Arial"/>
          <w:sz w:val="24"/>
          <w:szCs w:val="24"/>
        </w:rPr>
        <w:t>должностной оклад по основной работе. Ежемесячная надб</w:t>
      </w:r>
      <w:r w:rsidR="00C44077" w:rsidRPr="00E46AFD">
        <w:rPr>
          <w:rFonts w:ascii="Arial" w:hAnsi="Arial" w:cs="Arial"/>
          <w:sz w:val="24"/>
          <w:szCs w:val="24"/>
        </w:rPr>
        <w:t xml:space="preserve">авка за выслугу лет учитывается </w:t>
      </w:r>
      <w:r w:rsidRPr="00E46AFD">
        <w:rPr>
          <w:rFonts w:ascii="Arial" w:hAnsi="Arial" w:cs="Arial"/>
          <w:sz w:val="24"/>
          <w:szCs w:val="24"/>
        </w:rPr>
        <w:t>во всех случаях исчисления среднего заработка. Ежем</w:t>
      </w:r>
      <w:r w:rsidR="00C44077" w:rsidRPr="00E46AFD">
        <w:rPr>
          <w:rFonts w:ascii="Arial" w:hAnsi="Arial" w:cs="Arial"/>
          <w:sz w:val="24"/>
          <w:szCs w:val="24"/>
        </w:rPr>
        <w:t xml:space="preserve">есячная надбавка за выслугу лет </w:t>
      </w:r>
      <w:r w:rsidRPr="00E46AFD">
        <w:rPr>
          <w:rFonts w:ascii="Arial" w:hAnsi="Arial" w:cs="Arial"/>
          <w:sz w:val="24"/>
          <w:szCs w:val="24"/>
        </w:rPr>
        <w:t>выплачивается с момента возникновения права на назнач</w:t>
      </w:r>
      <w:r w:rsidR="00C44077" w:rsidRPr="00E46AFD">
        <w:rPr>
          <w:rFonts w:ascii="Arial" w:hAnsi="Arial" w:cs="Arial"/>
          <w:sz w:val="24"/>
          <w:szCs w:val="24"/>
        </w:rPr>
        <w:t xml:space="preserve">ение или изменение размера этой </w:t>
      </w:r>
      <w:r w:rsidRPr="00E46AFD">
        <w:rPr>
          <w:rFonts w:ascii="Arial" w:hAnsi="Arial" w:cs="Arial"/>
          <w:sz w:val="24"/>
          <w:szCs w:val="24"/>
        </w:rPr>
        <w:t>надбавки.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В том случае, если у работника право на назначение</w:t>
      </w:r>
      <w:r w:rsidR="00C44077" w:rsidRPr="00E46AFD">
        <w:rPr>
          <w:rFonts w:ascii="Arial" w:hAnsi="Arial" w:cs="Arial"/>
          <w:sz w:val="24"/>
          <w:szCs w:val="24"/>
        </w:rPr>
        <w:t xml:space="preserve"> или изменение размера надбавки </w:t>
      </w:r>
      <w:r w:rsidRPr="00E46AFD">
        <w:rPr>
          <w:rFonts w:ascii="Arial" w:hAnsi="Arial" w:cs="Arial"/>
          <w:sz w:val="24"/>
          <w:szCs w:val="24"/>
        </w:rPr>
        <w:t>за выслугу лет наступило в период исполнения го</w:t>
      </w:r>
      <w:r w:rsidR="00C44077" w:rsidRPr="00E46AFD">
        <w:rPr>
          <w:rFonts w:ascii="Arial" w:hAnsi="Arial" w:cs="Arial"/>
          <w:sz w:val="24"/>
          <w:szCs w:val="24"/>
        </w:rPr>
        <w:t xml:space="preserve">сударственных обязанностей, при </w:t>
      </w:r>
      <w:r w:rsidRPr="00E46AFD">
        <w:rPr>
          <w:rFonts w:ascii="Arial" w:hAnsi="Arial" w:cs="Arial"/>
          <w:sz w:val="24"/>
          <w:szCs w:val="24"/>
        </w:rPr>
        <w:t>переподготовке или повышении квалификации с отрывом</w:t>
      </w:r>
      <w:r w:rsidR="006A4BE3" w:rsidRPr="00E46AFD">
        <w:rPr>
          <w:rFonts w:ascii="Arial" w:hAnsi="Arial" w:cs="Arial"/>
          <w:sz w:val="24"/>
          <w:szCs w:val="24"/>
        </w:rPr>
        <w:t xml:space="preserve"> от работы в учреждении, где за </w:t>
      </w:r>
      <w:r w:rsidRPr="00E46AFD">
        <w:rPr>
          <w:rFonts w:ascii="Arial" w:hAnsi="Arial" w:cs="Arial"/>
          <w:sz w:val="24"/>
          <w:szCs w:val="24"/>
        </w:rPr>
        <w:t xml:space="preserve">слушателем сохраняется средняя заработная плата, и </w:t>
      </w:r>
      <w:r w:rsidR="006A4BE3" w:rsidRPr="00E46AFD">
        <w:rPr>
          <w:rFonts w:ascii="Arial" w:hAnsi="Arial" w:cs="Arial"/>
          <w:sz w:val="24"/>
          <w:szCs w:val="24"/>
        </w:rPr>
        <w:t xml:space="preserve">в других аналогичных случаях, в </w:t>
      </w:r>
      <w:r w:rsidRPr="00E46AFD">
        <w:rPr>
          <w:rFonts w:ascii="Arial" w:hAnsi="Arial" w:cs="Arial"/>
          <w:sz w:val="24"/>
          <w:szCs w:val="24"/>
        </w:rPr>
        <w:t>которых за работником сохраняется средний заработок, т</w:t>
      </w:r>
      <w:r w:rsidR="006A4BE3" w:rsidRPr="00E46AFD">
        <w:rPr>
          <w:rFonts w:ascii="Arial" w:hAnsi="Arial" w:cs="Arial"/>
          <w:sz w:val="24"/>
          <w:szCs w:val="24"/>
        </w:rPr>
        <w:t xml:space="preserve">о ему устанавливается указанная </w:t>
      </w:r>
      <w:r w:rsidRPr="00E46AFD">
        <w:rPr>
          <w:rFonts w:ascii="Arial" w:hAnsi="Arial" w:cs="Arial"/>
          <w:sz w:val="24"/>
          <w:szCs w:val="24"/>
        </w:rPr>
        <w:t>надбавка с момента наступления этого права и производ</w:t>
      </w:r>
      <w:r w:rsidR="006A4BE3" w:rsidRPr="00E46AFD">
        <w:rPr>
          <w:rFonts w:ascii="Arial" w:hAnsi="Arial" w:cs="Arial"/>
          <w:sz w:val="24"/>
          <w:szCs w:val="24"/>
        </w:rPr>
        <w:t xml:space="preserve">ится соответствующий перерасчет </w:t>
      </w:r>
      <w:r w:rsidRPr="00E46AFD">
        <w:rPr>
          <w:rFonts w:ascii="Arial" w:hAnsi="Arial" w:cs="Arial"/>
          <w:sz w:val="24"/>
          <w:szCs w:val="24"/>
        </w:rPr>
        <w:t>среднего заработка.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Назначение надбавки производится на основании </w:t>
      </w:r>
      <w:r w:rsidR="006A4BE3" w:rsidRPr="00E46AFD">
        <w:rPr>
          <w:rFonts w:ascii="Arial" w:hAnsi="Arial" w:cs="Arial"/>
          <w:sz w:val="24"/>
          <w:szCs w:val="24"/>
        </w:rPr>
        <w:t xml:space="preserve">распоряжения </w:t>
      </w:r>
      <w:r w:rsidRPr="00E46AFD">
        <w:rPr>
          <w:rFonts w:ascii="Arial" w:hAnsi="Arial" w:cs="Arial"/>
          <w:sz w:val="24"/>
          <w:szCs w:val="24"/>
        </w:rPr>
        <w:t>руководителя, принятог</w:t>
      </w:r>
      <w:r w:rsidR="006A4BE3" w:rsidRPr="00E46AFD">
        <w:rPr>
          <w:rFonts w:ascii="Arial" w:hAnsi="Arial" w:cs="Arial"/>
          <w:sz w:val="24"/>
          <w:szCs w:val="24"/>
        </w:rPr>
        <w:t xml:space="preserve">о по </w:t>
      </w:r>
      <w:r w:rsidRPr="00E46AFD">
        <w:rPr>
          <w:rFonts w:ascii="Arial" w:hAnsi="Arial" w:cs="Arial"/>
          <w:sz w:val="24"/>
          <w:szCs w:val="24"/>
        </w:rPr>
        <w:t>представлению комиссии по установлению трудового стажа.</w:t>
      </w:r>
      <w:r w:rsidR="00E46AFD">
        <w:rPr>
          <w:rFonts w:ascii="Arial" w:hAnsi="Arial" w:cs="Arial"/>
          <w:sz w:val="24"/>
          <w:szCs w:val="24"/>
        </w:rPr>
        <w:t xml:space="preserve"> </w:t>
      </w:r>
      <w:r w:rsidRPr="00E46AFD">
        <w:rPr>
          <w:rFonts w:ascii="Arial" w:hAnsi="Arial" w:cs="Arial"/>
          <w:sz w:val="24"/>
          <w:szCs w:val="24"/>
        </w:rPr>
        <w:t xml:space="preserve">При увольнении работника надбавка за выслугу </w:t>
      </w:r>
      <w:r w:rsidR="006A4BE3" w:rsidRPr="00E46AFD">
        <w:rPr>
          <w:rFonts w:ascii="Arial" w:hAnsi="Arial" w:cs="Arial"/>
          <w:sz w:val="24"/>
          <w:szCs w:val="24"/>
        </w:rPr>
        <w:t xml:space="preserve">лет начисляется пропорционально, </w:t>
      </w:r>
      <w:r w:rsidRPr="00E46AFD">
        <w:rPr>
          <w:rFonts w:ascii="Arial" w:hAnsi="Arial" w:cs="Arial"/>
          <w:sz w:val="24"/>
          <w:szCs w:val="24"/>
        </w:rPr>
        <w:t>отработанному времени и ее выплата производится при окончательном расчете.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Если у работника право на назначение или изменение размера н</w:t>
      </w:r>
      <w:r w:rsidR="006A4BE3" w:rsidRPr="00E46AFD">
        <w:rPr>
          <w:rFonts w:ascii="Arial" w:hAnsi="Arial" w:cs="Arial"/>
          <w:sz w:val="24"/>
          <w:szCs w:val="24"/>
        </w:rPr>
        <w:t xml:space="preserve">адбавки за выслугу </w:t>
      </w:r>
      <w:r w:rsidRPr="00E46AFD">
        <w:rPr>
          <w:rFonts w:ascii="Arial" w:hAnsi="Arial" w:cs="Arial"/>
          <w:sz w:val="24"/>
          <w:szCs w:val="24"/>
        </w:rPr>
        <w:t>лет наступило в период его пребывания в очередном и до</w:t>
      </w:r>
      <w:r w:rsidR="006A4BE3" w:rsidRPr="00E46AFD">
        <w:rPr>
          <w:rFonts w:ascii="Arial" w:hAnsi="Arial" w:cs="Arial"/>
          <w:sz w:val="24"/>
          <w:szCs w:val="24"/>
        </w:rPr>
        <w:t xml:space="preserve">полнительном отпуске, а также в период его временной </w:t>
      </w:r>
      <w:r w:rsidRPr="00E46AFD">
        <w:rPr>
          <w:rFonts w:ascii="Arial" w:hAnsi="Arial" w:cs="Arial"/>
          <w:sz w:val="24"/>
          <w:szCs w:val="24"/>
        </w:rPr>
        <w:t>нетрудоспособности, выпл</w:t>
      </w:r>
      <w:r w:rsidR="006A4BE3" w:rsidRPr="00E46AFD">
        <w:rPr>
          <w:rFonts w:ascii="Arial" w:hAnsi="Arial" w:cs="Arial"/>
          <w:sz w:val="24"/>
          <w:szCs w:val="24"/>
        </w:rPr>
        <w:t xml:space="preserve">ата надбавки производится после </w:t>
      </w:r>
      <w:r w:rsidRPr="00E46AFD">
        <w:rPr>
          <w:rFonts w:ascii="Arial" w:hAnsi="Arial" w:cs="Arial"/>
          <w:sz w:val="24"/>
          <w:szCs w:val="24"/>
        </w:rPr>
        <w:t>окончания отпуска или временной нетрудоспособности.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Стаж работы для выплаты ежем</w:t>
      </w:r>
      <w:r w:rsidR="006A4BE3" w:rsidRPr="00E46AFD">
        <w:rPr>
          <w:rFonts w:ascii="Arial" w:hAnsi="Arial" w:cs="Arial"/>
          <w:sz w:val="24"/>
          <w:szCs w:val="24"/>
        </w:rPr>
        <w:t xml:space="preserve">есячной надбавки за выслугу лет определяется комиссией по установлению трудового </w:t>
      </w:r>
      <w:r w:rsidRPr="00E46AFD">
        <w:rPr>
          <w:rFonts w:ascii="Arial" w:hAnsi="Arial" w:cs="Arial"/>
          <w:sz w:val="24"/>
          <w:szCs w:val="24"/>
        </w:rPr>
        <w:t>стажа.</w:t>
      </w:r>
    </w:p>
    <w:p w:rsidR="009A5ACB" w:rsidRPr="00E46AFD" w:rsidRDefault="006A4BE3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Состав комиссии утверждается </w:t>
      </w:r>
      <w:r w:rsidR="009A5ACB" w:rsidRPr="00E46AFD">
        <w:rPr>
          <w:rFonts w:ascii="Arial" w:hAnsi="Arial" w:cs="Arial"/>
          <w:sz w:val="24"/>
          <w:szCs w:val="24"/>
        </w:rPr>
        <w:t>руководителем учреждения.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Ответственность за своевременный пересмотр у</w:t>
      </w:r>
      <w:r w:rsidR="006A4BE3" w:rsidRPr="00E46AFD">
        <w:rPr>
          <w:rFonts w:ascii="Arial" w:hAnsi="Arial" w:cs="Arial"/>
          <w:sz w:val="24"/>
          <w:szCs w:val="24"/>
        </w:rPr>
        <w:t xml:space="preserve"> работников размера надбавки за </w:t>
      </w:r>
      <w:r w:rsidRPr="00E46AFD">
        <w:rPr>
          <w:rFonts w:ascii="Arial" w:hAnsi="Arial" w:cs="Arial"/>
          <w:sz w:val="24"/>
          <w:szCs w:val="24"/>
        </w:rPr>
        <w:t>выслугу лет возлагается на руководителя учрежде</w:t>
      </w:r>
      <w:r w:rsidR="006A4BE3" w:rsidRPr="00E46AFD">
        <w:rPr>
          <w:rFonts w:ascii="Arial" w:hAnsi="Arial" w:cs="Arial"/>
          <w:sz w:val="24"/>
          <w:szCs w:val="24"/>
        </w:rPr>
        <w:t xml:space="preserve">ния и главного бухгалтера или сотрудника, на которого </w:t>
      </w:r>
      <w:r w:rsidRPr="00E46AFD">
        <w:rPr>
          <w:rFonts w:ascii="Arial" w:hAnsi="Arial" w:cs="Arial"/>
          <w:sz w:val="24"/>
          <w:szCs w:val="24"/>
        </w:rPr>
        <w:t>возложены обязанности ведения кадровой работы. И</w:t>
      </w:r>
      <w:r w:rsidR="006A4BE3" w:rsidRPr="00E46AFD">
        <w:rPr>
          <w:rFonts w:ascii="Arial" w:hAnsi="Arial" w:cs="Arial"/>
          <w:sz w:val="24"/>
          <w:szCs w:val="24"/>
        </w:rPr>
        <w:t xml:space="preserve">ндивидуальные трудовые споры по </w:t>
      </w:r>
      <w:r w:rsidRPr="00E46AFD">
        <w:rPr>
          <w:rFonts w:ascii="Arial" w:hAnsi="Arial" w:cs="Arial"/>
          <w:sz w:val="24"/>
          <w:szCs w:val="24"/>
        </w:rPr>
        <w:t>вопросам установления стажа для назначения надба</w:t>
      </w:r>
      <w:r w:rsidR="006A4BE3" w:rsidRPr="00E46AFD">
        <w:rPr>
          <w:rFonts w:ascii="Arial" w:hAnsi="Arial" w:cs="Arial"/>
          <w:sz w:val="24"/>
          <w:szCs w:val="24"/>
        </w:rPr>
        <w:t xml:space="preserve">вки за выслугу лет, определения </w:t>
      </w:r>
      <w:r w:rsidRPr="00E46AFD">
        <w:rPr>
          <w:rFonts w:ascii="Arial" w:hAnsi="Arial" w:cs="Arial"/>
          <w:sz w:val="24"/>
          <w:szCs w:val="24"/>
        </w:rPr>
        <w:t>размеров этих выплат рассматриваются в установленном законодательством порядке.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lastRenderedPageBreak/>
        <w:t>4.2.2</w:t>
      </w:r>
      <w:r w:rsidRPr="00E46AFD">
        <w:rPr>
          <w:rFonts w:ascii="Arial" w:hAnsi="Arial" w:cs="Arial"/>
          <w:sz w:val="24"/>
          <w:szCs w:val="24"/>
        </w:rPr>
        <w:t>. Ежемесячные выплаты работникам: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1) за почетные звания "Заслуженный работник культуры" - до 25%;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2) за Грамоты, Благодарности и знаки Министерства культуры РФ - до 15 %;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3) за качество выполняемых работ;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4) за интенсивность и высокие результаты работ;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5) выплаты выпускникам образовательных учре</w:t>
      </w:r>
      <w:r w:rsidR="006A4BE3" w:rsidRPr="00E46AFD">
        <w:rPr>
          <w:rFonts w:ascii="Arial" w:hAnsi="Arial" w:cs="Arial"/>
          <w:sz w:val="24"/>
          <w:szCs w:val="24"/>
        </w:rPr>
        <w:t xml:space="preserve">ждений культуры, поступившим на </w:t>
      </w:r>
      <w:r w:rsidRPr="00E46AFD">
        <w:rPr>
          <w:rFonts w:ascii="Arial" w:hAnsi="Arial" w:cs="Arial"/>
          <w:sz w:val="24"/>
          <w:szCs w:val="24"/>
        </w:rPr>
        <w:t>работу в культурно</w:t>
      </w:r>
      <w:r w:rsidR="00153654" w:rsidRPr="00E46AFD">
        <w:rPr>
          <w:rFonts w:ascii="Arial" w:hAnsi="Arial" w:cs="Arial"/>
          <w:sz w:val="24"/>
          <w:szCs w:val="24"/>
        </w:rPr>
        <w:t xml:space="preserve"> – </w:t>
      </w:r>
      <w:r w:rsidRPr="00E46AFD">
        <w:rPr>
          <w:rFonts w:ascii="Arial" w:hAnsi="Arial" w:cs="Arial"/>
          <w:sz w:val="24"/>
          <w:szCs w:val="24"/>
        </w:rPr>
        <w:t>досуговый</w:t>
      </w:r>
      <w:r w:rsidR="00153654" w:rsidRPr="00E46AFD">
        <w:rPr>
          <w:rFonts w:ascii="Arial" w:hAnsi="Arial" w:cs="Arial"/>
          <w:sz w:val="24"/>
          <w:szCs w:val="24"/>
        </w:rPr>
        <w:t xml:space="preserve"> </w:t>
      </w:r>
      <w:r w:rsidRPr="00E46AFD">
        <w:rPr>
          <w:rFonts w:ascii="Arial" w:hAnsi="Arial" w:cs="Arial"/>
          <w:sz w:val="24"/>
          <w:szCs w:val="24"/>
        </w:rPr>
        <w:t xml:space="preserve"> центр и не имеющим</w:t>
      </w:r>
      <w:r w:rsidR="006A4BE3" w:rsidRPr="00E46AFD">
        <w:rPr>
          <w:rFonts w:ascii="Arial" w:hAnsi="Arial" w:cs="Arial"/>
          <w:sz w:val="24"/>
          <w:szCs w:val="24"/>
        </w:rPr>
        <w:t xml:space="preserve"> квалификационной категории, до </w:t>
      </w:r>
      <w:r w:rsidRPr="00E46AFD">
        <w:rPr>
          <w:rFonts w:ascii="Arial" w:hAnsi="Arial" w:cs="Arial"/>
          <w:sz w:val="24"/>
          <w:szCs w:val="24"/>
        </w:rPr>
        <w:t>прохождения ими аттестации, но не более чем три года: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а) с высшим пр</w:t>
      </w:r>
      <w:r w:rsidR="006A4BE3" w:rsidRPr="00E46AFD">
        <w:rPr>
          <w:rFonts w:ascii="Arial" w:hAnsi="Arial" w:cs="Arial"/>
          <w:sz w:val="24"/>
          <w:szCs w:val="24"/>
        </w:rPr>
        <w:t>офессиональным образованием до 1</w:t>
      </w:r>
      <w:r w:rsidRPr="00E46AFD">
        <w:rPr>
          <w:rFonts w:ascii="Arial" w:hAnsi="Arial" w:cs="Arial"/>
          <w:sz w:val="24"/>
          <w:szCs w:val="24"/>
        </w:rPr>
        <w:t>5%;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б) со средним пр</w:t>
      </w:r>
      <w:r w:rsidR="006A4BE3" w:rsidRPr="00E46AFD">
        <w:rPr>
          <w:rFonts w:ascii="Arial" w:hAnsi="Arial" w:cs="Arial"/>
          <w:sz w:val="24"/>
          <w:szCs w:val="24"/>
        </w:rPr>
        <w:t>офессиональным образованием до 1</w:t>
      </w:r>
      <w:r w:rsidRPr="00E46AFD">
        <w:rPr>
          <w:rFonts w:ascii="Arial" w:hAnsi="Arial" w:cs="Arial"/>
          <w:sz w:val="24"/>
          <w:szCs w:val="24"/>
        </w:rPr>
        <w:t>0%.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4.3.</w:t>
      </w:r>
      <w:r w:rsidRPr="00E46AFD">
        <w:rPr>
          <w:rFonts w:ascii="Arial" w:hAnsi="Arial" w:cs="Arial"/>
          <w:sz w:val="24"/>
          <w:szCs w:val="24"/>
        </w:rPr>
        <w:t xml:space="preserve"> Конкретные размеры выплат стимулирующег</w:t>
      </w:r>
      <w:r w:rsidR="006A4BE3" w:rsidRPr="00E46AFD">
        <w:rPr>
          <w:rFonts w:ascii="Arial" w:hAnsi="Arial" w:cs="Arial"/>
          <w:sz w:val="24"/>
          <w:szCs w:val="24"/>
        </w:rPr>
        <w:t xml:space="preserve">о характера либо условия для их </w:t>
      </w:r>
      <w:r w:rsidRPr="00E46AFD">
        <w:rPr>
          <w:rFonts w:ascii="Arial" w:hAnsi="Arial" w:cs="Arial"/>
          <w:sz w:val="24"/>
          <w:szCs w:val="24"/>
        </w:rPr>
        <w:t>установления предусматриваются в трудовом договоре с работником (допол</w:t>
      </w:r>
      <w:r w:rsidR="006A4BE3" w:rsidRPr="00E46AFD">
        <w:rPr>
          <w:rFonts w:ascii="Arial" w:hAnsi="Arial" w:cs="Arial"/>
          <w:sz w:val="24"/>
          <w:szCs w:val="24"/>
        </w:rPr>
        <w:t xml:space="preserve">нительным </w:t>
      </w:r>
      <w:r w:rsidRPr="00E46AFD">
        <w:rPr>
          <w:rFonts w:ascii="Arial" w:hAnsi="Arial" w:cs="Arial"/>
          <w:sz w:val="24"/>
          <w:szCs w:val="24"/>
        </w:rPr>
        <w:t>соглашением к трудовому договору) со ссылко</w:t>
      </w:r>
      <w:r w:rsidR="006A4BE3" w:rsidRPr="00E46AFD">
        <w:rPr>
          <w:rFonts w:ascii="Arial" w:hAnsi="Arial" w:cs="Arial"/>
          <w:sz w:val="24"/>
          <w:szCs w:val="24"/>
        </w:rPr>
        <w:t xml:space="preserve">й на локальный нормативный акт, </w:t>
      </w:r>
      <w:r w:rsidRPr="00E46AFD">
        <w:rPr>
          <w:rFonts w:ascii="Arial" w:hAnsi="Arial" w:cs="Arial"/>
          <w:sz w:val="24"/>
          <w:szCs w:val="24"/>
        </w:rPr>
        <w:t>регулирующий порядок осуществления выплат стимулирующего характера.</w:t>
      </w:r>
    </w:p>
    <w:p w:rsidR="009A5ACB" w:rsidRPr="00E46AFD" w:rsidRDefault="006A4BE3" w:rsidP="006A4BE3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4.4.</w:t>
      </w:r>
      <w:r w:rsidRPr="00E46AFD">
        <w:rPr>
          <w:rFonts w:ascii="Arial" w:hAnsi="Arial" w:cs="Arial"/>
          <w:sz w:val="24"/>
          <w:szCs w:val="24"/>
        </w:rPr>
        <w:t xml:space="preserve"> Право инициативы по применению мер материального стимулирования </w:t>
      </w:r>
      <w:r w:rsidR="009A5ACB" w:rsidRPr="00E46AFD">
        <w:rPr>
          <w:rFonts w:ascii="Arial" w:hAnsi="Arial" w:cs="Arial"/>
          <w:sz w:val="24"/>
          <w:szCs w:val="24"/>
        </w:rPr>
        <w:t>предоставляется Комиссии по оц</w:t>
      </w:r>
      <w:r w:rsidRPr="00E46AFD">
        <w:rPr>
          <w:rFonts w:ascii="Arial" w:hAnsi="Arial" w:cs="Arial"/>
          <w:sz w:val="24"/>
          <w:szCs w:val="24"/>
        </w:rPr>
        <w:t xml:space="preserve">енке эффективности деятельности работников по </w:t>
      </w:r>
      <w:r w:rsidR="009A5ACB" w:rsidRPr="00E46AFD">
        <w:rPr>
          <w:rFonts w:ascii="Arial" w:hAnsi="Arial" w:cs="Arial"/>
          <w:sz w:val="24"/>
          <w:szCs w:val="24"/>
        </w:rPr>
        <w:t xml:space="preserve">согласованию с главой администрации </w:t>
      </w:r>
      <w:r w:rsidRPr="00E46AFD">
        <w:rPr>
          <w:rFonts w:ascii="Arial" w:hAnsi="Arial" w:cs="Arial"/>
          <w:sz w:val="24"/>
          <w:szCs w:val="24"/>
        </w:rPr>
        <w:t>Пичужинского сельского поселения.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4.5.</w:t>
      </w:r>
      <w:r w:rsidRPr="00E46AFD">
        <w:rPr>
          <w:rFonts w:ascii="Arial" w:hAnsi="Arial" w:cs="Arial"/>
          <w:sz w:val="24"/>
          <w:szCs w:val="24"/>
        </w:rPr>
        <w:t xml:space="preserve"> В случае несогласия работника учреждени</w:t>
      </w:r>
      <w:r w:rsidR="006A4BE3" w:rsidRPr="00E46AFD">
        <w:rPr>
          <w:rFonts w:ascii="Arial" w:hAnsi="Arial" w:cs="Arial"/>
          <w:sz w:val="24"/>
          <w:szCs w:val="24"/>
        </w:rPr>
        <w:t xml:space="preserve">я с решением Комиссии, работник </w:t>
      </w:r>
      <w:r w:rsidRPr="00E46AFD">
        <w:rPr>
          <w:rFonts w:ascii="Arial" w:hAnsi="Arial" w:cs="Arial"/>
          <w:sz w:val="24"/>
          <w:szCs w:val="24"/>
        </w:rPr>
        <w:t>вправе обратиться в данную Комиссию с письмен</w:t>
      </w:r>
      <w:r w:rsidR="006A4BE3" w:rsidRPr="00E46AFD">
        <w:rPr>
          <w:rFonts w:ascii="Arial" w:hAnsi="Arial" w:cs="Arial"/>
          <w:sz w:val="24"/>
          <w:szCs w:val="24"/>
        </w:rPr>
        <w:t xml:space="preserve">ным заявлением, аргументировано </w:t>
      </w:r>
      <w:r w:rsidRPr="00E46AFD">
        <w:rPr>
          <w:rFonts w:ascii="Arial" w:hAnsi="Arial" w:cs="Arial"/>
          <w:sz w:val="24"/>
          <w:szCs w:val="24"/>
        </w:rPr>
        <w:t>изложив свое несогласие.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4.6.</w:t>
      </w:r>
      <w:r w:rsidRPr="00E46AFD">
        <w:rPr>
          <w:rFonts w:ascii="Arial" w:hAnsi="Arial" w:cs="Arial"/>
          <w:sz w:val="24"/>
          <w:szCs w:val="24"/>
        </w:rPr>
        <w:t xml:space="preserve"> Основными требованиями снижения размер</w:t>
      </w:r>
      <w:r w:rsidR="006A4BE3" w:rsidRPr="00E46AFD">
        <w:rPr>
          <w:rFonts w:ascii="Arial" w:hAnsi="Arial" w:cs="Arial"/>
          <w:sz w:val="24"/>
          <w:szCs w:val="24"/>
        </w:rPr>
        <w:t xml:space="preserve">а стимулирующих выплат являются </w:t>
      </w:r>
      <w:r w:rsidRPr="00E46AFD">
        <w:rPr>
          <w:rFonts w:ascii="Arial" w:hAnsi="Arial" w:cs="Arial"/>
          <w:sz w:val="24"/>
          <w:szCs w:val="24"/>
        </w:rPr>
        <w:t>работа в неполный отчетный период, нарушения исполни</w:t>
      </w:r>
      <w:r w:rsidR="006A4BE3" w:rsidRPr="00E46AFD">
        <w:rPr>
          <w:rFonts w:ascii="Arial" w:hAnsi="Arial" w:cs="Arial"/>
          <w:sz w:val="24"/>
          <w:szCs w:val="24"/>
        </w:rPr>
        <w:t xml:space="preserve">тельской и трудовой дисциплины, </w:t>
      </w:r>
      <w:r w:rsidRPr="00E46AFD">
        <w:rPr>
          <w:rFonts w:ascii="Arial" w:hAnsi="Arial" w:cs="Arial"/>
          <w:sz w:val="24"/>
          <w:szCs w:val="24"/>
        </w:rPr>
        <w:t>неудовлетвори</w:t>
      </w:r>
      <w:r w:rsidR="006A4BE3" w:rsidRPr="00E46AFD">
        <w:rPr>
          <w:rFonts w:ascii="Arial" w:hAnsi="Arial" w:cs="Arial"/>
          <w:sz w:val="24"/>
          <w:szCs w:val="24"/>
        </w:rPr>
        <w:t xml:space="preserve">тельное качество выполняемых работ, неисполнение служебных </w:t>
      </w:r>
      <w:r w:rsidRPr="00E46AFD">
        <w:rPr>
          <w:rFonts w:ascii="Arial" w:hAnsi="Arial" w:cs="Arial"/>
          <w:sz w:val="24"/>
          <w:szCs w:val="24"/>
        </w:rPr>
        <w:t>обязанностей, такие как: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1) невыполнение плановых показателей;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2) несоблюдение стандартов качества предоставляемых услуг;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3) наличие замечаний со стороны руководителя учреждения, обоснованных жалоб</w:t>
      </w:r>
      <w:r w:rsidR="00153654" w:rsidRPr="00E46AFD">
        <w:rPr>
          <w:rFonts w:ascii="Arial" w:hAnsi="Arial" w:cs="Arial"/>
          <w:sz w:val="24"/>
          <w:szCs w:val="24"/>
        </w:rPr>
        <w:t xml:space="preserve"> </w:t>
      </w:r>
      <w:r w:rsidRPr="00E46AFD">
        <w:rPr>
          <w:rFonts w:ascii="Arial" w:hAnsi="Arial" w:cs="Arial"/>
          <w:sz w:val="24"/>
          <w:szCs w:val="24"/>
        </w:rPr>
        <w:t>пользователей, предписаний контрольно - надзорных служб;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4) неэффективное и нерациональное использование </w:t>
      </w:r>
      <w:r w:rsidR="006A4BE3" w:rsidRPr="00E46AFD">
        <w:rPr>
          <w:rFonts w:ascii="Arial" w:hAnsi="Arial" w:cs="Arial"/>
          <w:sz w:val="24"/>
          <w:szCs w:val="24"/>
        </w:rPr>
        <w:t xml:space="preserve">оборудования и инвентаря и иных </w:t>
      </w:r>
      <w:r w:rsidRPr="00E46AFD">
        <w:rPr>
          <w:rFonts w:ascii="Arial" w:hAnsi="Arial" w:cs="Arial"/>
          <w:sz w:val="24"/>
          <w:szCs w:val="24"/>
        </w:rPr>
        <w:t>материальных ценностей;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5) нарушение санитарно - эпидемиологическог</w:t>
      </w:r>
      <w:r w:rsidR="006A4BE3" w:rsidRPr="00E46AFD">
        <w:rPr>
          <w:rFonts w:ascii="Arial" w:hAnsi="Arial" w:cs="Arial"/>
          <w:sz w:val="24"/>
          <w:szCs w:val="24"/>
        </w:rPr>
        <w:t xml:space="preserve">о режима, норм и правил техники </w:t>
      </w:r>
      <w:r w:rsidRPr="00E46AFD">
        <w:rPr>
          <w:rFonts w:ascii="Arial" w:hAnsi="Arial" w:cs="Arial"/>
          <w:sz w:val="24"/>
          <w:szCs w:val="24"/>
        </w:rPr>
        <w:t>безопасности, требований к вопросам охраны труда;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Нарушение установленных сроков и некачест</w:t>
      </w:r>
      <w:r w:rsidR="006A4BE3" w:rsidRPr="00E46AFD">
        <w:rPr>
          <w:rFonts w:ascii="Arial" w:hAnsi="Arial" w:cs="Arial"/>
          <w:sz w:val="24"/>
          <w:szCs w:val="24"/>
        </w:rPr>
        <w:t xml:space="preserve">венное исполнение установленной </w:t>
      </w:r>
      <w:r w:rsidRPr="00E46AFD">
        <w:rPr>
          <w:rFonts w:ascii="Arial" w:hAnsi="Arial" w:cs="Arial"/>
          <w:sz w:val="24"/>
          <w:szCs w:val="24"/>
        </w:rPr>
        <w:t>отчетности и запрашиваемой информации, и другие с у</w:t>
      </w:r>
      <w:r w:rsidR="006A4BE3" w:rsidRPr="00E46AFD">
        <w:rPr>
          <w:rFonts w:ascii="Arial" w:hAnsi="Arial" w:cs="Arial"/>
          <w:sz w:val="24"/>
          <w:szCs w:val="24"/>
        </w:rPr>
        <w:t xml:space="preserve">четом особенностей деятельности </w:t>
      </w:r>
      <w:r w:rsidRPr="00E46AFD">
        <w:rPr>
          <w:rFonts w:ascii="Arial" w:hAnsi="Arial" w:cs="Arial"/>
          <w:sz w:val="24"/>
          <w:szCs w:val="24"/>
        </w:rPr>
        <w:t>учреждения.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4.7.</w:t>
      </w:r>
      <w:r w:rsidRPr="00E46AFD">
        <w:rPr>
          <w:rFonts w:ascii="Arial" w:hAnsi="Arial" w:cs="Arial"/>
          <w:sz w:val="24"/>
          <w:szCs w:val="24"/>
        </w:rPr>
        <w:t xml:space="preserve"> Стимулирующие выплаты за качество вып</w:t>
      </w:r>
      <w:r w:rsidR="006A4BE3" w:rsidRPr="00E46AFD">
        <w:rPr>
          <w:rFonts w:ascii="Arial" w:hAnsi="Arial" w:cs="Arial"/>
          <w:sz w:val="24"/>
          <w:szCs w:val="24"/>
        </w:rPr>
        <w:t xml:space="preserve">олняемых работ, интенсивность и </w:t>
      </w:r>
      <w:r w:rsidRPr="00E46AFD">
        <w:rPr>
          <w:rFonts w:ascii="Arial" w:hAnsi="Arial" w:cs="Arial"/>
          <w:sz w:val="24"/>
          <w:szCs w:val="24"/>
        </w:rPr>
        <w:t>высокие результаты работ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lastRenderedPageBreak/>
        <w:t>4.7.1</w:t>
      </w:r>
      <w:r w:rsidRPr="00E46AFD">
        <w:rPr>
          <w:rFonts w:ascii="Arial" w:hAnsi="Arial" w:cs="Arial"/>
          <w:sz w:val="24"/>
          <w:szCs w:val="24"/>
        </w:rPr>
        <w:t>. Стимулирующие выплаты по показателю</w:t>
      </w:r>
      <w:r w:rsidR="006A4BE3" w:rsidRPr="00E46AFD">
        <w:rPr>
          <w:rFonts w:ascii="Arial" w:hAnsi="Arial" w:cs="Arial"/>
          <w:sz w:val="24"/>
          <w:szCs w:val="24"/>
        </w:rPr>
        <w:t xml:space="preserve"> за качество выполняемых работ, </w:t>
      </w:r>
      <w:r w:rsidRPr="00E46AFD">
        <w:rPr>
          <w:rFonts w:ascii="Arial" w:hAnsi="Arial" w:cs="Arial"/>
          <w:sz w:val="24"/>
          <w:szCs w:val="24"/>
        </w:rPr>
        <w:t>интенсивность и высокие результаты работ (далее - вып</w:t>
      </w:r>
      <w:r w:rsidR="006A4BE3" w:rsidRPr="00E46AFD">
        <w:rPr>
          <w:rFonts w:ascii="Arial" w:hAnsi="Arial" w:cs="Arial"/>
          <w:sz w:val="24"/>
          <w:szCs w:val="24"/>
        </w:rPr>
        <w:t xml:space="preserve">лата) устанавливаются на основе </w:t>
      </w:r>
      <w:r w:rsidRPr="00E46AFD">
        <w:rPr>
          <w:rFonts w:ascii="Arial" w:hAnsi="Arial" w:cs="Arial"/>
          <w:sz w:val="24"/>
          <w:szCs w:val="24"/>
        </w:rPr>
        <w:t>дифференцированного подхода к каждому работнику учреждения в соответствии с</w:t>
      </w:r>
      <w:r w:rsidR="00153654" w:rsidRPr="00E46AFD">
        <w:rPr>
          <w:rFonts w:ascii="Arial" w:hAnsi="Arial" w:cs="Arial"/>
          <w:sz w:val="24"/>
          <w:szCs w:val="24"/>
        </w:rPr>
        <w:t xml:space="preserve"> </w:t>
      </w:r>
      <w:r w:rsidRPr="00E46AFD">
        <w:rPr>
          <w:rFonts w:ascii="Arial" w:hAnsi="Arial" w:cs="Arial"/>
          <w:sz w:val="24"/>
          <w:szCs w:val="24"/>
        </w:rPr>
        <w:t>показателями оценки эффективности деятельности работн</w:t>
      </w:r>
      <w:r w:rsidR="006A4BE3" w:rsidRPr="00E46AFD">
        <w:rPr>
          <w:rFonts w:ascii="Arial" w:hAnsi="Arial" w:cs="Arial"/>
          <w:sz w:val="24"/>
          <w:szCs w:val="24"/>
        </w:rPr>
        <w:t xml:space="preserve">ика (приложение 3) к настоящему </w:t>
      </w:r>
      <w:r w:rsidRPr="00E46AFD">
        <w:rPr>
          <w:rFonts w:ascii="Arial" w:hAnsi="Arial" w:cs="Arial"/>
          <w:sz w:val="24"/>
          <w:szCs w:val="24"/>
        </w:rPr>
        <w:t>Положению, позволяющими оценить качество, результативность и эффективность работы.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4.7.2</w:t>
      </w:r>
      <w:r w:rsidRPr="00E46AFD">
        <w:rPr>
          <w:rFonts w:ascii="Arial" w:hAnsi="Arial" w:cs="Arial"/>
          <w:sz w:val="24"/>
          <w:szCs w:val="24"/>
        </w:rPr>
        <w:t>. Размер выплаты конкретному работн</w:t>
      </w:r>
      <w:r w:rsidR="006A4BE3" w:rsidRPr="00E46AFD">
        <w:rPr>
          <w:rFonts w:ascii="Arial" w:hAnsi="Arial" w:cs="Arial"/>
          <w:sz w:val="24"/>
          <w:szCs w:val="24"/>
        </w:rPr>
        <w:t xml:space="preserve">ику определяется личным вкладом </w:t>
      </w:r>
      <w:r w:rsidRPr="00E46AFD">
        <w:rPr>
          <w:rFonts w:ascii="Arial" w:hAnsi="Arial" w:cs="Arial"/>
          <w:sz w:val="24"/>
          <w:szCs w:val="24"/>
        </w:rPr>
        <w:t>работника в общие результаты работы.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4.7.3</w:t>
      </w:r>
      <w:r w:rsidRPr="00E46AFD">
        <w:rPr>
          <w:rFonts w:ascii="Arial" w:hAnsi="Arial" w:cs="Arial"/>
          <w:sz w:val="24"/>
          <w:szCs w:val="24"/>
        </w:rPr>
        <w:t>. Размер выплаты определяе</w:t>
      </w:r>
      <w:r w:rsidR="006A4BE3" w:rsidRPr="00E46AFD">
        <w:rPr>
          <w:rFonts w:ascii="Arial" w:hAnsi="Arial" w:cs="Arial"/>
          <w:sz w:val="24"/>
          <w:szCs w:val="24"/>
        </w:rPr>
        <w:t xml:space="preserve">тся по формуле, Р = Nб/о × 25×S </w:t>
      </w:r>
      <w:r w:rsidRPr="00E46AFD">
        <w:rPr>
          <w:rFonts w:ascii="Arial" w:hAnsi="Arial" w:cs="Arial"/>
          <w:sz w:val="24"/>
          <w:szCs w:val="24"/>
        </w:rPr>
        <w:t>где P- размер Выплаты, Nб/о×25% - размер</w:t>
      </w:r>
      <w:r w:rsidR="006A4BE3" w:rsidRPr="00E46AFD">
        <w:rPr>
          <w:rFonts w:ascii="Arial" w:hAnsi="Arial" w:cs="Arial"/>
          <w:sz w:val="24"/>
          <w:szCs w:val="24"/>
        </w:rPr>
        <w:t xml:space="preserve"> базового оклада×25%, S – сумма </w:t>
      </w:r>
      <w:r w:rsidRPr="00E46AFD">
        <w:rPr>
          <w:rFonts w:ascii="Arial" w:hAnsi="Arial" w:cs="Arial"/>
          <w:sz w:val="24"/>
          <w:szCs w:val="24"/>
        </w:rPr>
        <w:t>набранных работником процентов за отработанное время.</w:t>
      </w:r>
    </w:p>
    <w:p w:rsidR="009A5ACB" w:rsidRPr="00E46AFD" w:rsidRDefault="006A4BE3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4.8.</w:t>
      </w:r>
      <w:r w:rsidRPr="00E46AFD">
        <w:rPr>
          <w:rFonts w:ascii="Arial" w:hAnsi="Arial" w:cs="Arial"/>
          <w:sz w:val="24"/>
          <w:szCs w:val="24"/>
        </w:rPr>
        <w:t xml:space="preserve"> Каждому работнику устанавливаются </w:t>
      </w:r>
      <w:r w:rsidR="009A5ACB" w:rsidRPr="00E46AFD">
        <w:rPr>
          <w:rFonts w:ascii="Arial" w:hAnsi="Arial" w:cs="Arial"/>
          <w:sz w:val="24"/>
          <w:szCs w:val="24"/>
        </w:rPr>
        <w:t>Критери</w:t>
      </w:r>
      <w:r w:rsidRPr="00E46AFD">
        <w:rPr>
          <w:rFonts w:ascii="Arial" w:hAnsi="Arial" w:cs="Arial"/>
          <w:sz w:val="24"/>
          <w:szCs w:val="24"/>
        </w:rPr>
        <w:t xml:space="preserve">и оценки эффективности </w:t>
      </w:r>
      <w:r w:rsidR="009A5ACB" w:rsidRPr="00E46AFD">
        <w:rPr>
          <w:rFonts w:ascii="Arial" w:hAnsi="Arial" w:cs="Arial"/>
          <w:sz w:val="24"/>
          <w:szCs w:val="24"/>
        </w:rPr>
        <w:t>деятельности работника в зависимости от занима</w:t>
      </w:r>
      <w:r w:rsidRPr="00E46AFD">
        <w:rPr>
          <w:rFonts w:ascii="Arial" w:hAnsi="Arial" w:cs="Arial"/>
          <w:sz w:val="24"/>
          <w:szCs w:val="24"/>
        </w:rPr>
        <w:t xml:space="preserve">емой должности, соответствующих </w:t>
      </w:r>
      <w:r w:rsidR="009A5ACB" w:rsidRPr="00E46AFD">
        <w:rPr>
          <w:rFonts w:ascii="Arial" w:hAnsi="Arial" w:cs="Arial"/>
          <w:sz w:val="24"/>
          <w:szCs w:val="24"/>
        </w:rPr>
        <w:t>квалификационных характеристик и показателей эффект</w:t>
      </w:r>
      <w:r w:rsidRPr="00E46AFD">
        <w:rPr>
          <w:rFonts w:ascii="Arial" w:hAnsi="Arial" w:cs="Arial"/>
          <w:sz w:val="24"/>
          <w:szCs w:val="24"/>
        </w:rPr>
        <w:t xml:space="preserve">ивности деятельности учреждения </w:t>
      </w:r>
      <w:r w:rsidR="009A5ACB" w:rsidRPr="00E46AFD">
        <w:rPr>
          <w:rFonts w:ascii="Arial" w:hAnsi="Arial" w:cs="Arial"/>
          <w:sz w:val="24"/>
          <w:szCs w:val="24"/>
        </w:rPr>
        <w:t>(приложение 1).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4.9</w:t>
      </w:r>
      <w:r w:rsidRPr="00E46AFD">
        <w:rPr>
          <w:rFonts w:ascii="Arial" w:hAnsi="Arial" w:cs="Arial"/>
          <w:sz w:val="24"/>
          <w:szCs w:val="24"/>
        </w:rPr>
        <w:t>. Ежемесячные выплаты за интенсивность, высокие резул</w:t>
      </w:r>
      <w:r w:rsidR="006A4BE3" w:rsidRPr="00E46AFD">
        <w:rPr>
          <w:rFonts w:ascii="Arial" w:hAnsi="Arial" w:cs="Arial"/>
          <w:sz w:val="24"/>
          <w:szCs w:val="24"/>
        </w:rPr>
        <w:t xml:space="preserve">ьтаты труда и качество </w:t>
      </w:r>
      <w:r w:rsidRPr="00E46AFD">
        <w:rPr>
          <w:rFonts w:ascii="Arial" w:hAnsi="Arial" w:cs="Arial"/>
          <w:sz w:val="24"/>
          <w:szCs w:val="24"/>
        </w:rPr>
        <w:t>выполняемых работ составляют: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1) для руководителя (директора) - до 250% базового оклада × 25%.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2) для работников - до 250% базового оклада×25%.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Конкретный размер надбавки определяется в </w:t>
      </w:r>
      <w:r w:rsidR="006A4BE3" w:rsidRPr="00E46AFD">
        <w:rPr>
          <w:rFonts w:ascii="Arial" w:hAnsi="Arial" w:cs="Arial"/>
          <w:sz w:val="24"/>
          <w:szCs w:val="24"/>
        </w:rPr>
        <w:t xml:space="preserve">процентном отношении к базовому </w:t>
      </w:r>
      <w:r w:rsidRPr="00E46AFD">
        <w:rPr>
          <w:rFonts w:ascii="Arial" w:hAnsi="Arial" w:cs="Arial"/>
          <w:sz w:val="24"/>
          <w:szCs w:val="24"/>
        </w:rPr>
        <w:t xml:space="preserve">окладу, умноженному на 25% в соответствии с </w:t>
      </w:r>
      <w:r w:rsidR="006A4BE3" w:rsidRPr="00E46AFD">
        <w:rPr>
          <w:rFonts w:ascii="Arial" w:hAnsi="Arial" w:cs="Arial"/>
          <w:sz w:val="24"/>
          <w:szCs w:val="24"/>
        </w:rPr>
        <w:t xml:space="preserve">Критериями оценки эффективности </w:t>
      </w:r>
      <w:r w:rsidRPr="00E46AFD">
        <w:rPr>
          <w:rFonts w:ascii="Arial" w:hAnsi="Arial" w:cs="Arial"/>
          <w:sz w:val="24"/>
          <w:szCs w:val="24"/>
        </w:rPr>
        <w:t>деятельности работника по результатам выполненных работ за месяц.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4.10</w:t>
      </w:r>
      <w:r w:rsidRPr="00E46AFD">
        <w:rPr>
          <w:rFonts w:ascii="Arial" w:hAnsi="Arial" w:cs="Arial"/>
          <w:sz w:val="24"/>
          <w:szCs w:val="24"/>
        </w:rPr>
        <w:t>. Работник предоставляет отчет о проде</w:t>
      </w:r>
      <w:r w:rsidR="006A4BE3" w:rsidRPr="00E46AFD">
        <w:rPr>
          <w:rFonts w:ascii="Arial" w:hAnsi="Arial" w:cs="Arial"/>
          <w:sz w:val="24"/>
          <w:szCs w:val="24"/>
        </w:rPr>
        <w:t xml:space="preserve">ланной работе, в соответствии с </w:t>
      </w:r>
      <w:r w:rsidRPr="00E46AFD">
        <w:rPr>
          <w:rFonts w:ascii="Arial" w:hAnsi="Arial" w:cs="Arial"/>
          <w:sz w:val="24"/>
          <w:szCs w:val="24"/>
        </w:rPr>
        <w:t xml:space="preserve">должностью, в Комиссию по оценке эффективности </w:t>
      </w:r>
      <w:r w:rsidR="006A4BE3" w:rsidRPr="00E46AFD">
        <w:rPr>
          <w:rFonts w:ascii="Arial" w:hAnsi="Arial" w:cs="Arial"/>
          <w:sz w:val="24"/>
          <w:szCs w:val="24"/>
        </w:rPr>
        <w:t xml:space="preserve">труда работника (приложение 4 к </w:t>
      </w:r>
      <w:r w:rsidRPr="00E46AFD">
        <w:rPr>
          <w:rFonts w:ascii="Arial" w:hAnsi="Arial" w:cs="Arial"/>
          <w:sz w:val="24"/>
          <w:szCs w:val="24"/>
        </w:rPr>
        <w:t>Положению).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4.11</w:t>
      </w:r>
      <w:r w:rsidRPr="00E46AFD">
        <w:rPr>
          <w:rFonts w:ascii="Arial" w:hAnsi="Arial" w:cs="Arial"/>
          <w:sz w:val="24"/>
          <w:szCs w:val="24"/>
        </w:rPr>
        <w:t>. Комиссия анализирует деятельность работника з</w:t>
      </w:r>
      <w:r w:rsidR="006A4BE3" w:rsidRPr="00E46AFD">
        <w:rPr>
          <w:rFonts w:ascii="Arial" w:hAnsi="Arial" w:cs="Arial"/>
          <w:sz w:val="24"/>
          <w:szCs w:val="24"/>
        </w:rPr>
        <w:t xml:space="preserve">а отчетный период и проставляет </w:t>
      </w:r>
      <w:r w:rsidRPr="00E46AFD">
        <w:rPr>
          <w:rFonts w:ascii="Arial" w:hAnsi="Arial" w:cs="Arial"/>
          <w:sz w:val="24"/>
          <w:szCs w:val="24"/>
        </w:rPr>
        <w:t>процент эффективности труда работника (приложение 2 к</w:t>
      </w:r>
      <w:r w:rsidR="006A4BE3" w:rsidRPr="00E46AFD">
        <w:rPr>
          <w:rFonts w:ascii="Arial" w:hAnsi="Arial" w:cs="Arial"/>
          <w:sz w:val="24"/>
          <w:szCs w:val="24"/>
        </w:rPr>
        <w:t xml:space="preserve"> Положению), доводит результаты </w:t>
      </w:r>
      <w:r w:rsidRPr="00E46AFD">
        <w:rPr>
          <w:rFonts w:ascii="Arial" w:hAnsi="Arial" w:cs="Arial"/>
          <w:sz w:val="24"/>
          <w:szCs w:val="24"/>
        </w:rPr>
        <w:t>до сведения работника, обобщает данные из Отчетов</w:t>
      </w:r>
      <w:r w:rsidR="00817DA9" w:rsidRPr="00E46AFD">
        <w:rPr>
          <w:rFonts w:ascii="Arial" w:hAnsi="Arial" w:cs="Arial"/>
          <w:sz w:val="24"/>
          <w:szCs w:val="24"/>
        </w:rPr>
        <w:t xml:space="preserve"> и составляет Сводную ведомость </w:t>
      </w:r>
      <w:r w:rsidRPr="00E46AFD">
        <w:rPr>
          <w:rFonts w:ascii="Arial" w:hAnsi="Arial" w:cs="Arial"/>
          <w:sz w:val="24"/>
          <w:szCs w:val="24"/>
        </w:rPr>
        <w:t>(приложение 3 к Положению).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В случае несогласия с результатами оценки эффе</w:t>
      </w:r>
      <w:r w:rsidR="00817DA9" w:rsidRPr="00E46AFD">
        <w:rPr>
          <w:rFonts w:ascii="Arial" w:hAnsi="Arial" w:cs="Arial"/>
          <w:sz w:val="24"/>
          <w:szCs w:val="24"/>
        </w:rPr>
        <w:t xml:space="preserve">ктивности деятельности работник </w:t>
      </w:r>
      <w:r w:rsidRPr="00E46AFD">
        <w:rPr>
          <w:rFonts w:ascii="Arial" w:hAnsi="Arial" w:cs="Arial"/>
          <w:sz w:val="24"/>
          <w:szCs w:val="24"/>
        </w:rPr>
        <w:t>вправе обратиться в Комиссию за разъяснениями.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4.12.</w:t>
      </w:r>
      <w:r w:rsidRPr="00E46AFD">
        <w:rPr>
          <w:rFonts w:ascii="Arial" w:hAnsi="Arial" w:cs="Arial"/>
          <w:sz w:val="24"/>
          <w:szCs w:val="24"/>
        </w:rPr>
        <w:t xml:space="preserve"> Не позднее 01 числа, следующего за отчетным месяцем. </w:t>
      </w:r>
      <w:r w:rsidR="00817DA9" w:rsidRPr="00E46AFD">
        <w:rPr>
          <w:rFonts w:ascii="Arial" w:hAnsi="Arial" w:cs="Arial"/>
          <w:sz w:val="24"/>
          <w:szCs w:val="24"/>
        </w:rPr>
        <w:t xml:space="preserve">Сводная ведомость </w:t>
      </w:r>
      <w:r w:rsidRPr="00E46AFD">
        <w:rPr>
          <w:rFonts w:ascii="Arial" w:hAnsi="Arial" w:cs="Arial"/>
          <w:sz w:val="24"/>
          <w:szCs w:val="24"/>
        </w:rPr>
        <w:t>передается руководителю (директору) учреждения для подготовки приказа о выплате.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4.13</w:t>
      </w:r>
      <w:r w:rsidRPr="00E46AFD">
        <w:rPr>
          <w:rFonts w:ascii="Arial" w:hAnsi="Arial" w:cs="Arial"/>
          <w:sz w:val="24"/>
          <w:szCs w:val="24"/>
        </w:rPr>
        <w:t>. Выплата работникам выплачивается ежемесячно, следующий за отчетным.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4.14.</w:t>
      </w:r>
      <w:r w:rsidRPr="00E46AFD">
        <w:rPr>
          <w:rFonts w:ascii="Arial" w:hAnsi="Arial" w:cs="Arial"/>
          <w:sz w:val="24"/>
          <w:szCs w:val="24"/>
        </w:rPr>
        <w:t xml:space="preserve"> При отсутствии или недостатке финансирования</w:t>
      </w:r>
      <w:r w:rsidR="00817DA9" w:rsidRPr="00E46AFD">
        <w:rPr>
          <w:rFonts w:ascii="Arial" w:hAnsi="Arial" w:cs="Arial"/>
          <w:sz w:val="24"/>
          <w:szCs w:val="24"/>
        </w:rPr>
        <w:t xml:space="preserve"> из средств местного бюджета по </w:t>
      </w:r>
      <w:r w:rsidRPr="00E46AFD">
        <w:rPr>
          <w:rFonts w:ascii="Arial" w:hAnsi="Arial" w:cs="Arial"/>
          <w:sz w:val="24"/>
          <w:szCs w:val="24"/>
        </w:rPr>
        <w:t xml:space="preserve">независящим от </w:t>
      </w:r>
      <w:r w:rsidR="00817DA9" w:rsidRPr="00E46AFD">
        <w:rPr>
          <w:rFonts w:ascii="Arial" w:hAnsi="Arial" w:cs="Arial"/>
          <w:sz w:val="24"/>
          <w:szCs w:val="24"/>
        </w:rPr>
        <w:t xml:space="preserve">МКУК ДКПСП причинам, директор </w:t>
      </w:r>
      <w:r w:rsidRPr="00E46AFD">
        <w:rPr>
          <w:rFonts w:ascii="Arial" w:hAnsi="Arial" w:cs="Arial"/>
          <w:sz w:val="24"/>
          <w:szCs w:val="24"/>
        </w:rPr>
        <w:t xml:space="preserve">учреждения имеет право приостановить стимулирующие </w:t>
      </w:r>
      <w:r w:rsidR="00817DA9" w:rsidRPr="00E46AFD">
        <w:rPr>
          <w:rFonts w:ascii="Arial" w:hAnsi="Arial" w:cs="Arial"/>
          <w:sz w:val="24"/>
          <w:szCs w:val="24"/>
        </w:rPr>
        <w:t xml:space="preserve">выплаты или отменить их выплату </w:t>
      </w:r>
      <w:r w:rsidRPr="00E46AFD">
        <w:rPr>
          <w:rFonts w:ascii="Arial" w:hAnsi="Arial" w:cs="Arial"/>
          <w:sz w:val="24"/>
          <w:szCs w:val="24"/>
        </w:rPr>
        <w:t>в соответствии с действующим законодательством.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4.15</w:t>
      </w:r>
      <w:r w:rsidRPr="00E46AFD">
        <w:rPr>
          <w:rFonts w:ascii="Arial" w:hAnsi="Arial" w:cs="Arial"/>
          <w:sz w:val="24"/>
          <w:szCs w:val="24"/>
        </w:rPr>
        <w:t>. Премиальные выплаты.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lastRenderedPageBreak/>
        <w:t>В целях материальной заинтересованности в д</w:t>
      </w:r>
      <w:r w:rsidR="00817DA9" w:rsidRPr="00E46AFD">
        <w:rPr>
          <w:rFonts w:ascii="Arial" w:hAnsi="Arial" w:cs="Arial"/>
          <w:sz w:val="24"/>
          <w:szCs w:val="24"/>
        </w:rPr>
        <w:t xml:space="preserve">остижении высоких результатов и </w:t>
      </w:r>
      <w:r w:rsidRPr="00E46AFD">
        <w:rPr>
          <w:rFonts w:ascii="Arial" w:hAnsi="Arial" w:cs="Arial"/>
          <w:sz w:val="24"/>
          <w:szCs w:val="24"/>
        </w:rPr>
        <w:t>качества труда может осуществляться премирование работников.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4.15.1.</w:t>
      </w:r>
      <w:r w:rsidRPr="00E46AFD">
        <w:rPr>
          <w:rFonts w:ascii="Arial" w:hAnsi="Arial" w:cs="Arial"/>
          <w:sz w:val="24"/>
          <w:szCs w:val="24"/>
        </w:rPr>
        <w:t xml:space="preserve"> Премирование осуществляется за счет: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1) средств экономии бюджетных ассигнова</w:t>
      </w:r>
      <w:r w:rsidR="00817DA9" w:rsidRPr="00E46AFD">
        <w:rPr>
          <w:rFonts w:ascii="Arial" w:hAnsi="Arial" w:cs="Arial"/>
          <w:sz w:val="24"/>
          <w:szCs w:val="24"/>
        </w:rPr>
        <w:t xml:space="preserve">ний, выделенных на оплату труда </w:t>
      </w:r>
      <w:r w:rsidRPr="00E46AFD">
        <w:rPr>
          <w:rFonts w:ascii="Arial" w:hAnsi="Arial" w:cs="Arial"/>
          <w:sz w:val="24"/>
          <w:szCs w:val="24"/>
        </w:rPr>
        <w:t>работников учреждения;</w:t>
      </w:r>
    </w:p>
    <w:p w:rsidR="009A5ACB" w:rsidRPr="00E46AFD" w:rsidRDefault="00817DA9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2) средств от оказания платных услуг и доходов от предпринимательской </w:t>
      </w:r>
      <w:r w:rsidR="009A5ACB" w:rsidRPr="00E46AFD">
        <w:rPr>
          <w:rFonts w:ascii="Arial" w:hAnsi="Arial" w:cs="Arial"/>
          <w:sz w:val="24"/>
          <w:szCs w:val="24"/>
        </w:rPr>
        <w:t>деятельности, направленных учрежден</w:t>
      </w:r>
      <w:r w:rsidRPr="00E46AFD">
        <w:rPr>
          <w:rFonts w:ascii="Arial" w:hAnsi="Arial" w:cs="Arial"/>
          <w:sz w:val="24"/>
          <w:szCs w:val="24"/>
        </w:rPr>
        <w:t xml:space="preserve">ием на оплату труда работников. </w:t>
      </w:r>
      <w:r w:rsidR="009A5ACB" w:rsidRPr="00E46AFD">
        <w:rPr>
          <w:rFonts w:ascii="Arial" w:hAnsi="Arial" w:cs="Arial"/>
          <w:sz w:val="24"/>
          <w:szCs w:val="24"/>
        </w:rPr>
        <w:t xml:space="preserve">Премирование руководителя осуществляется </w:t>
      </w:r>
      <w:r w:rsidRPr="00E46AFD">
        <w:rPr>
          <w:rFonts w:ascii="Arial" w:hAnsi="Arial" w:cs="Arial"/>
          <w:sz w:val="24"/>
          <w:szCs w:val="24"/>
        </w:rPr>
        <w:t xml:space="preserve">на основании распоряжения главы </w:t>
      </w:r>
      <w:r w:rsidR="009A5ACB" w:rsidRPr="00E46AFD">
        <w:rPr>
          <w:rFonts w:ascii="Arial" w:hAnsi="Arial" w:cs="Arial"/>
          <w:sz w:val="24"/>
          <w:szCs w:val="24"/>
        </w:rPr>
        <w:t xml:space="preserve">администрации </w:t>
      </w:r>
      <w:r w:rsidRPr="00E46AFD">
        <w:rPr>
          <w:rFonts w:ascii="Arial" w:hAnsi="Arial" w:cs="Arial"/>
          <w:sz w:val="24"/>
          <w:szCs w:val="24"/>
        </w:rPr>
        <w:t>Пичужинского сельского поселения</w:t>
      </w:r>
      <w:r w:rsidR="009A5ACB" w:rsidRPr="00E46AFD">
        <w:rPr>
          <w:rFonts w:ascii="Arial" w:hAnsi="Arial" w:cs="Arial"/>
          <w:sz w:val="24"/>
          <w:szCs w:val="24"/>
        </w:rPr>
        <w:t>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На премирование руководителя на</w:t>
      </w:r>
      <w:r w:rsidR="00817DA9" w:rsidRPr="00E46AFD">
        <w:rPr>
          <w:rFonts w:ascii="Arial" w:hAnsi="Arial" w:cs="Arial"/>
          <w:sz w:val="24"/>
          <w:szCs w:val="24"/>
        </w:rPr>
        <w:t xml:space="preserve">правляется не более 6% средств, получаемых от приносящей доход деятельности. </w:t>
      </w:r>
      <w:r w:rsidRPr="00E46AFD">
        <w:rPr>
          <w:rFonts w:ascii="Arial" w:hAnsi="Arial" w:cs="Arial"/>
          <w:sz w:val="24"/>
          <w:szCs w:val="24"/>
        </w:rPr>
        <w:t>Премирование работников осуществляется на</w:t>
      </w:r>
      <w:r w:rsidR="00817DA9" w:rsidRPr="00E46AFD">
        <w:rPr>
          <w:rFonts w:ascii="Arial" w:hAnsi="Arial" w:cs="Arial"/>
          <w:sz w:val="24"/>
          <w:szCs w:val="24"/>
        </w:rPr>
        <w:t xml:space="preserve"> основании приказа руководителя </w:t>
      </w:r>
      <w:r w:rsidRPr="00E46AFD">
        <w:rPr>
          <w:rFonts w:ascii="Arial" w:hAnsi="Arial" w:cs="Arial"/>
          <w:sz w:val="24"/>
          <w:szCs w:val="24"/>
        </w:rPr>
        <w:t>учреждения (директора).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4.15.2.</w:t>
      </w:r>
      <w:r w:rsidRPr="00E46AFD">
        <w:rPr>
          <w:rFonts w:ascii="Arial" w:hAnsi="Arial" w:cs="Arial"/>
          <w:sz w:val="24"/>
          <w:szCs w:val="24"/>
        </w:rPr>
        <w:t xml:space="preserve"> При премировании учитывается:</w:t>
      </w:r>
    </w:p>
    <w:p w:rsidR="009A5ACB" w:rsidRPr="00E46AFD" w:rsidRDefault="00817DA9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1) успешное и добросовестное исполнение работником своих должностных </w:t>
      </w:r>
      <w:r w:rsidR="009A5ACB" w:rsidRPr="00E46AFD">
        <w:rPr>
          <w:rFonts w:ascii="Arial" w:hAnsi="Arial" w:cs="Arial"/>
          <w:sz w:val="24"/>
          <w:szCs w:val="24"/>
        </w:rPr>
        <w:t>обязанностейвсоответствующемпериоде(отсутствиезамечанийсостороныруководителя);</w:t>
      </w:r>
    </w:p>
    <w:p w:rsidR="00817DA9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2) качественная подготовка и проведение ме</w:t>
      </w:r>
      <w:r w:rsidR="00817DA9" w:rsidRPr="00E46AFD">
        <w:rPr>
          <w:rFonts w:ascii="Arial" w:hAnsi="Arial" w:cs="Arial"/>
          <w:sz w:val="24"/>
          <w:szCs w:val="24"/>
        </w:rPr>
        <w:t xml:space="preserve">роприятий, связанных с уставной </w:t>
      </w:r>
      <w:r w:rsidRPr="00E46AFD">
        <w:rPr>
          <w:rFonts w:ascii="Arial" w:hAnsi="Arial" w:cs="Arial"/>
          <w:sz w:val="24"/>
          <w:szCs w:val="24"/>
        </w:rPr>
        <w:t>деятельностью учреждения;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3) участие в течение конкретного времени в выполнен</w:t>
      </w:r>
      <w:r w:rsidR="00817DA9" w:rsidRPr="00E46AFD">
        <w:rPr>
          <w:rFonts w:ascii="Arial" w:hAnsi="Arial" w:cs="Arial"/>
          <w:sz w:val="24"/>
          <w:szCs w:val="24"/>
        </w:rPr>
        <w:t xml:space="preserve">ии важных и ответственных работ </w:t>
      </w:r>
      <w:r w:rsidRPr="00E46AFD">
        <w:rPr>
          <w:rFonts w:ascii="Arial" w:hAnsi="Arial" w:cs="Arial"/>
          <w:sz w:val="24"/>
          <w:szCs w:val="24"/>
        </w:rPr>
        <w:t>и мероприятий;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4) достижение и превышение плановых и нормативных показателей работы;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5) инициатива, творчество и применение в ра</w:t>
      </w:r>
      <w:r w:rsidR="00817DA9" w:rsidRPr="00E46AFD">
        <w:rPr>
          <w:rFonts w:ascii="Arial" w:hAnsi="Arial" w:cs="Arial"/>
          <w:sz w:val="24"/>
          <w:szCs w:val="24"/>
        </w:rPr>
        <w:t xml:space="preserve">боте современных форм и методов </w:t>
      </w:r>
      <w:r w:rsidRPr="00E46AFD">
        <w:rPr>
          <w:rFonts w:ascii="Arial" w:hAnsi="Arial" w:cs="Arial"/>
          <w:sz w:val="24"/>
          <w:szCs w:val="24"/>
        </w:rPr>
        <w:t>организации труда;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6) своевременность и полнота подготовки отчётности о деятельности учреждения;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7) оперативность и профессионализм в решении в</w:t>
      </w:r>
      <w:r w:rsidR="00817DA9" w:rsidRPr="00E46AFD">
        <w:rPr>
          <w:rFonts w:ascii="Arial" w:hAnsi="Arial" w:cs="Arial"/>
          <w:sz w:val="24"/>
          <w:szCs w:val="24"/>
        </w:rPr>
        <w:t xml:space="preserve">опросов, входящих в компетенцию </w:t>
      </w:r>
      <w:r w:rsidRPr="00E46AFD">
        <w:rPr>
          <w:rFonts w:ascii="Arial" w:hAnsi="Arial" w:cs="Arial"/>
          <w:sz w:val="24"/>
          <w:szCs w:val="24"/>
        </w:rPr>
        <w:t>работника.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Размер премии может устанавливаться руководите</w:t>
      </w:r>
      <w:r w:rsidR="00817DA9" w:rsidRPr="00E46AFD">
        <w:rPr>
          <w:rFonts w:ascii="Arial" w:hAnsi="Arial" w:cs="Arial"/>
          <w:sz w:val="24"/>
          <w:szCs w:val="24"/>
        </w:rPr>
        <w:t xml:space="preserve">лем учреждения, как в суммарном </w:t>
      </w:r>
      <w:r w:rsidRPr="00E46AFD">
        <w:rPr>
          <w:rFonts w:ascii="Arial" w:hAnsi="Arial" w:cs="Arial"/>
          <w:sz w:val="24"/>
          <w:szCs w:val="24"/>
        </w:rPr>
        <w:t>выражении, так и в процентном отношении к дол</w:t>
      </w:r>
      <w:r w:rsidR="00817DA9" w:rsidRPr="00E46AFD">
        <w:rPr>
          <w:rFonts w:ascii="Arial" w:hAnsi="Arial" w:cs="Arial"/>
          <w:sz w:val="24"/>
          <w:szCs w:val="24"/>
        </w:rPr>
        <w:t xml:space="preserve">жностному окладу, максимальными </w:t>
      </w:r>
      <w:r w:rsidRPr="00E46AFD">
        <w:rPr>
          <w:rFonts w:ascii="Arial" w:hAnsi="Arial" w:cs="Arial"/>
          <w:sz w:val="24"/>
          <w:szCs w:val="24"/>
        </w:rPr>
        <w:t>размерами не ограничивается.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4.15.3</w:t>
      </w:r>
      <w:r w:rsidRPr="00E46AFD">
        <w:rPr>
          <w:rFonts w:ascii="Arial" w:hAnsi="Arial" w:cs="Arial"/>
          <w:sz w:val="24"/>
          <w:szCs w:val="24"/>
        </w:rPr>
        <w:t>. Для работников в учреждении могу</w:t>
      </w:r>
      <w:r w:rsidR="00817DA9" w:rsidRPr="00E46AFD">
        <w:rPr>
          <w:rFonts w:ascii="Arial" w:hAnsi="Arial" w:cs="Arial"/>
          <w:sz w:val="24"/>
          <w:szCs w:val="24"/>
        </w:rPr>
        <w:t xml:space="preserve">т осуществляться следующие виды </w:t>
      </w:r>
      <w:r w:rsidRPr="00E46AFD">
        <w:rPr>
          <w:rFonts w:ascii="Arial" w:hAnsi="Arial" w:cs="Arial"/>
          <w:sz w:val="24"/>
          <w:szCs w:val="24"/>
        </w:rPr>
        <w:t>премирования: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4.15.3.1.</w:t>
      </w:r>
      <w:r w:rsidRPr="00E46AFD">
        <w:rPr>
          <w:rFonts w:ascii="Arial" w:hAnsi="Arial" w:cs="Arial"/>
          <w:sz w:val="24"/>
          <w:szCs w:val="24"/>
        </w:rPr>
        <w:t xml:space="preserve"> Премия по итогам работы за отчётный пер</w:t>
      </w:r>
      <w:r w:rsidR="00817DA9" w:rsidRPr="00E46AFD">
        <w:rPr>
          <w:rFonts w:ascii="Arial" w:hAnsi="Arial" w:cs="Arial"/>
          <w:sz w:val="24"/>
          <w:szCs w:val="24"/>
        </w:rPr>
        <w:t xml:space="preserve">иод (месяц, квартал, полугодие, </w:t>
      </w:r>
      <w:r w:rsidRPr="00E46AFD">
        <w:rPr>
          <w:rFonts w:ascii="Arial" w:hAnsi="Arial" w:cs="Arial"/>
          <w:sz w:val="24"/>
          <w:szCs w:val="24"/>
        </w:rPr>
        <w:t>год).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4.15.3.2</w:t>
      </w:r>
      <w:r w:rsidRPr="00E46AFD">
        <w:rPr>
          <w:rFonts w:ascii="Arial" w:hAnsi="Arial" w:cs="Arial"/>
          <w:sz w:val="24"/>
          <w:szCs w:val="24"/>
        </w:rPr>
        <w:t>. Единовременные пре</w:t>
      </w:r>
      <w:r w:rsidR="00817DA9" w:rsidRPr="00E46AFD">
        <w:rPr>
          <w:rFonts w:ascii="Arial" w:hAnsi="Arial" w:cs="Arial"/>
          <w:sz w:val="24"/>
          <w:szCs w:val="24"/>
        </w:rPr>
        <w:t xml:space="preserve">мии за выполнение особо важных, ответственных </w:t>
      </w:r>
      <w:r w:rsidRPr="00E46AFD">
        <w:rPr>
          <w:rFonts w:ascii="Arial" w:hAnsi="Arial" w:cs="Arial"/>
          <w:sz w:val="24"/>
          <w:szCs w:val="24"/>
        </w:rPr>
        <w:t>работ.</w:t>
      </w:r>
    </w:p>
    <w:p w:rsidR="009A5ACB" w:rsidRPr="00E46AFD" w:rsidRDefault="00817DA9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4.15.3.3</w:t>
      </w:r>
      <w:r w:rsidRPr="00E46AFD">
        <w:rPr>
          <w:rFonts w:ascii="Arial" w:hAnsi="Arial" w:cs="Arial"/>
          <w:sz w:val="24"/>
          <w:szCs w:val="24"/>
        </w:rPr>
        <w:t xml:space="preserve">. Единовременные премии к государственным, профессиональным, </w:t>
      </w:r>
      <w:r w:rsidR="009A5ACB" w:rsidRPr="00E46AFD">
        <w:rPr>
          <w:rFonts w:ascii="Arial" w:hAnsi="Arial" w:cs="Arial"/>
          <w:sz w:val="24"/>
          <w:szCs w:val="24"/>
        </w:rPr>
        <w:t>календарным праздникам и знаменательным датам: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День защитников Отечества,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lastRenderedPageBreak/>
        <w:t>- 8 Марта,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День Матери,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День работников культуры,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День кино.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День села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Новогодние и Рождественские мероприятия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4.15.4.</w:t>
      </w:r>
      <w:r w:rsidRPr="00E46AFD">
        <w:rPr>
          <w:rFonts w:ascii="Arial" w:hAnsi="Arial" w:cs="Arial"/>
          <w:sz w:val="24"/>
          <w:szCs w:val="24"/>
        </w:rPr>
        <w:t xml:space="preserve"> Работникам может выплачиваться мате</w:t>
      </w:r>
      <w:r w:rsidR="00817DA9" w:rsidRPr="00E46AFD">
        <w:rPr>
          <w:rFonts w:ascii="Arial" w:hAnsi="Arial" w:cs="Arial"/>
          <w:sz w:val="24"/>
          <w:szCs w:val="24"/>
        </w:rPr>
        <w:t xml:space="preserve">риальная помощь (единовременная </w:t>
      </w:r>
      <w:r w:rsidRPr="00E46AFD">
        <w:rPr>
          <w:rFonts w:ascii="Arial" w:hAnsi="Arial" w:cs="Arial"/>
          <w:sz w:val="24"/>
          <w:szCs w:val="24"/>
        </w:rPr>
        <w:t>выплата) в следующих случаях: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при уходе в очередной отпуск,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при наступлении определённых событий (смерти бли</w:t>
      </w:r>
      <w:r w:rsidR="00817DA9" w:rsidRPr="00E46AFD">
        <w:rPr>
          <w:rFonts w:ascii="Arial" w:hAnsi="Arial" w:cs="Arial"/>
          <w:sz w:val="24"/>
          <w:szCs w:val="24"/>
        </w:rPr>
        <w:t xml:space="preserve">зких родственников: мать, отец, </w:t>
      </w:r>
      <w:r w:rsidRPr="00E46AFD">
        <w:rPr>
          <w:rFonts w:ascii="Arial" w:hAnsi="Arial" w:cs="Arial"/>
          <w:sz w:val="24"/>
          <w:szCs w:val="24"/>
        </w:rPr>
        <w:t>муж, жена, дети, сестра, брат, опекуны и попечители);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юбилейной даты (50, 55,</w:t>
      </w:r>
      <w:r w:rsidR="00817DA9" w:rsidRPr="00E46AFD">
        <w:rPr>
          <w:rFonts w:ascii="Arial" w:hAnsi="Arial" w:cs="Arial"/>
          <w:sz w:val="24"/>
          <w:szCs w:val="24"/>
        </w:rPr>
        <w:t xml:space="preserve"> 60 </w:t>
      </w:r>
      <w:r w:rsidRPr="00E46AFD">
        <w:rPr>
          <w:rFonts w:ascii="Arial" w:hAnsi="Arial" w:cs="Arial"/>
          <w:sz w:val="24"/>
          <w:szCs w:val="24"/>
        </w:rPr>
        <w:t>,75 лет);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рождение ребёнка;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регистрация брака;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болезни работника (его детей), оперативного вмешательства;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при уходе на пенсию;</w:t>
      </w:r>
    </w:p>
    <w:p w:rsidR="009A5ACB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при тяжёлом материальном положении работника по его личному заявлению;</w:t>
      </w:r>
    </w:p>
    <w:p w:rsidR="006063D9" w:rsidRPr="00E46AFD" w:rsidRDefault="009A5ACB" w:rsidP="009A5ACB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- при наступлении непредвиденных событий (нес</w:t>
      </w:r>
      <w:r w:rsidR="006063D9" w:rsidRPr="00E46AFD">
        <w:rPr>
          <w:rFonts w:ascii="Arial" w:hAnsi="Arial" w:cs="Arial"/>
          <w:sz w:val="24"/>
          <w:szCs w:val="24"/>
        </w:rPr>
        <w:t xml:space="preserve">частный случай, пожар, кража) и </w:t>
      </w:r>
      <w:r w:rsidRPr="00E46AFD">
        <w:rPr>
          <w:rFonts w:ascii="Arial" w:hAnsi="Arial" w:cs="Arial"/>
          <w:sz w:val="24"/>
          <w:szCs w:val="24"/>
        </w:rPr>
        <w:t>других жизненных ситуациях, требующи</w:t>
      </w:r>
      <w:r w:rsidR="006063D9" w:rsidRPr="00E46AFD">
        <w:rPr>
          <w:rFonts w:ascii="Arial" w:hAnsi="Arial" w:cs="Arial"/>
          <w:sz w:val="24"/>
          <w:szCs w:val="24"/>
        </w:rPr>
        <w:t xml:space="preserve">х значительных денежных затрат. </w:t>
      </w:r>
    </w:p>
    <w:p w:rsidR="009A5ACB" w:rsidRPr="00E46AFD" w:rsidRDefault="009A5ACB" w:rsidP="006063D9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Материальная помощь выплачи</w:t>
      </w:r>
      <w:r w:rsidR="006063D9" w:rsidRPr="00E46AFD">
        <w:rPr>
          <w:rFonts w:ascii="Arial" w:hAnsi="Arial" w:cs="Arial"/>
          <w:sz w:val="24"/>
          <w:szCs w:val="24"/>
        </w:rPr>
        <w:t xml:space="preserve">вается за счет экономии средств выделенных из </w:t>
      </w:r>
      <w:r w:rsidRPr="00E46AFD">
        <w:rPr>
          <w:rFonts w:ascii="Arial" w:hAnsi="Arial" w:cs="Arial"/>
          <w:sz w:val="24"/>
          <w:szCs w:val="24"/>
        </w:rPr>
        <w:t>бюджета на оплату труда работников, а также за сч</w:t>
      </w:r>
      <w:r w:rsidR="006063D9" w:rsidRPr="00E46AFD">
        <w:rPr>
          <w:rFonts w:ascii="Arial" w:hAnsi="Arial" w:cs="Arial"/>
          <w:sz w:val="24"/>
          <w:szCs w:val="24"/>
        </w:rPr>
        <w:t xml:space="preserve">ет средств, от приносящей доход деятельности. </w:t>
      </w:r>
    </w:p>
    <w:p w:rsidR="00D129C7" w:rsidRPr="00E46AFD" w:rsidRDefault="00D57490" w:rsidP="00153654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46AFD">
        <w:rPr>
          <w:rFonts w:ascii="Arial" w:hAnsi="Arial" w:cs="Arial"/>
          <w:b/>
          <w:i/>
          <w:sz w:val="24"/>
          <w:szCs w:val="24"/>
          <w:lang w:val="en-US"/>
        </w:rPr>
        <w:t>V</w:t>
      </w:r>
      <w:r w:rsidR="00963D53" w:rsidRPr="00E46AFD">
        <w:rPr>
          <w:rFonts w:ascii="Arial" w:hAnsi="Arial" w:cs="Arial"/>
          <w:b/>
          <w:i/>
          <w:sz w:val="24"/>
          <w:szCs w:val="24"/>
        </w:rPr>
        <w:t xml:space="preserve">. </w:t>
      </w:r>
      <w:r w:rsidR="00D129C7" w:rsidRPr="00E46AFD">
        <w:rPr>
          <w:rFonts w:ascii="Arial" w:hAnsi="Arial" w:cs="Arial"/>
          <w:b/>
          <w:i/>
          <w:sz w:val="24"/>
          <w:szCs w:val="24"/>
        </w:rPr>
        <w:t>Меры социальной поддержки работников МКУК «Дом культуры Пичужинского сельского поселения».</w:t>
      </w:r>
    </w:p>
    <w:p w:rsidR="00D129C7" w:rsidRPr="00E46AFD" w:rsidRDefault="00963D53" w:rsidP="00D129C7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      В целях </w:t>
      </w:r>
      <w:r w:rsidR="00D129C7" w:rsidRPr="00E46AFD">
        <w:rPr>
          <w:rFonts w:ascii="Arial" w:hAnsi="Arial" w:cs="Arial"/>
          <w:sz w:val="24"/>
          <w:szCs w:val="24"/>
        </w:rPr>
        <w:t>социальной защиты работникам МКУК «Дом культуры Пичужинского сельского поселения»предоставляется ежегодный дополнительный оплачиваемый отпуск за стаж работы в учреждениях культуры:</w:t>
      </w:r>
    </w:p>
    <w:p w:rsidR="00D129C7" w:rsidRPr="00E46AFD" w:rsidRDefault="00D129C7" w:rsidP="00D129C7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после 5 лет – 3 календарных дня;</w:t>
      </w:r>
    </w:p>
    <w:p w:rsidR="00D129C7" w:rsidRPr="00E46AFD" w:rsidRDefault="00D129C7" w:rsidP="00D129C7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после 10 лет – 5 календарных дня;</w:t>
      </w:r>
    </w:p>
    <w:p w:rsidR="00D129C7" w:rsidRPr="00E46AFD" w:rsidRDefault="00D129C7" w:rsidP="00D129C7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после 15 лет – 10 календарных дня;</w:t>
      </w:r>
    </w:p>
    <w:p w:rsidR="00D129C7" w:rsidRPr="00E46AFD" w:rsidRDefault="00D129C7" w:rsidP="00D129C7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после 20 лет – 12 календарных дней;</w:t>
      </w:r>
    </w:p>
    <w:p w:rsidR="006063D9" w:rsidRPr="00E46AFD" w:rsidRDefault="00D57490" w:rsidP="00D129C7">
      <w:pPr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 xml:space="preserve">после 25 </w:t>
      </w:r>
      <w:r w:rsidR="00D129C7" w:rsidRPr="00E46AFD">
        <w:rPr>
          <w:rFonts w:ascii="Arial" w:hAnsi="Arial" w:cs="Arial"/>
          <w:b/>
          <w:sz w:val="24"/>
          <w:szCs w:val="24"/>
        </w:rPr>
        <w:t>лет – 14 календарных дня.</w:t>
      </w:r>
    </w:p>
    <w:p w:rsidR="006063D9" w:rsidRPr="00E46AFD" w:rsidRDefault="006063D9" w:rsidP="006063D9">
      <w:pPr>
        <w:rPr>
          <w:rFonts w:ascii="Arial" w:hAnsi="Arial" w:cs="Arial"/>
          <w:sz w:val="24"/>
          <w:szCs w:val="24"/>
        </w:rPr>
      </w:pPr>
    </w:p>
    <w:p w:rsidR="006063D9" w:rsidRPr="00E46AFD" w:rsidRDefault="006063D9" w:rsidP="006063D9">
      <w:pPr>
        <w:rPr>
          <w:rFonts w:ascii="Arial" w:hAnsi="Arial" w:cs="Arial"/>
          <w:sz w:val="24"/>
          <w:szCs w:val="24"/>
        </w:rPr>
      </w:pPr>
    </w:p>
    <w:p w:rsidR="00153654" w:rsidRPr="00E46AFD" w:rsidRDefault="006063D9" w:rsidP="006063D9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Директор                                                                                И.А. Климова</w:t>
      </w:r>
      <w:r w:rsidR="00E46AFD">
        <w:rPr>
          <w:rFonts w:ascii="Arial" w:hAnsi="Arial" w:cs="Arial"/>
          <w:sz w:val="24"/>
          <w:szCs w:val="24"/>
        </w:rPr>
        <w:t>.</w:t>
      </w:r>
    </w:p>
    <w:p w:rsidR="00963D53" w:rsidRPr="00E46AFD" w:rsidRDefault="009A5ACB" w:rsidP="00D5749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lastRenderedPageBreak/>
        <w:t xml:space="preserve">Приложение 1 к Положению "Об оплате </w:t>
      </w:r>
    </w:p>
    <w:p w:rsidR="00963D53" w:rsidRPr="00E46AFD" w:rsidRDefault="009A5ACB" w:rsidP="00D5749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труда работников </w:t>
      </w:r>
      <w:r w:rsidR="006063D9" w:rsidRPr="00E46AFD">
        <w:rPr>
          <w:rFonts w:ascii="Arial" w:hAnsi="Arial" w:cs="Arial"/>
          <w:sz w:val="24"/>
          <w:szCs w:val="24"/>
        </w:rPr>
        <w:t xml:space="preserve">Муниципального казенного </w:t>
      </w:r>
    </w:p>
    <w:p w:rsidR="00963D53" w:rsidRPr="00E46AFD" w:rsidRDefault="006063D9" w:rsidP="00D5749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учреждения культуры «Дом культуры </w:t>
      </w:r>
    </w:p>
    <w:p w:rsidR="006063D9" w:rsidRDefault="006063D9" w:rsidP="001B7FC5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Пичужинского сельского поселения». </w:t>
      </w:r>
    </w:p>
    <w:p w:rsidR="001B7FC5" w:rsidRPr="00E46AFD" w:rsidRDefault="001B7FC5" w:rsidP="001B7FC5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9A5ACB" w:rsidRPr="00E46AFD" w:rsidRDefault="009A5ACB" w:rsidP="00D57490">
      <w:pPr>
        <w:jc w:val="center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Должностные оклады, порядок их установлени</w:t>
      </w:r>
      <w:r w:rsidR="006063D9" w:rsidRPr="00E46AFD">
        <w:rPr>
          <w:rFonts w:ascii="Arial" w:hAnsi="Arial" w:cs="Arial"/>
          <w:b/>
          <w:sz w:val="24"/>
          <w:szCs w:val="24"/>
        </w:rPr>
        <w:t xml:space="preserve">я и другие условия оплаты труда </w:t>
      </w:r>
      <w:r w:rsidRPr="00E46AFD">
        <w:rPr>
          <w:rFonts w:ascii="Arial" w:hAnsi="Arial" w:cs="Arial"/>
          <w:b/>
          <w:sz w:val="24"/>
          <w:szCs w:val="24"/>
        </w:rPr>
        <w:t xml:space="preserve">работников </w:t>
      </w:r>
      <w:r w:rsidR="006063D9" w:rsidRPr="00E46AFD">
        <w:rPr>
          <w:rFonts w:ascii="Arial" w:hAnsi="Arial" w:cs="Arial"/>
          <w:b/>
          <w:sz w:val="24"/>
          <w:szCs w:val="24"/>
        </w:rPr>
        <w:t>МКУК ДКПСП</w:t>
      </w:r>
    </w:p>
    <w:p w:rsidR="006063D9" w:rsidRPr="00E46AFD" w:rsidRDefault="006063D9" w:rsidP="006063D9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1 Должностные оклады (тарифные ставки) устанавливаются работникам за выполнение ими трудовых (должностных) обязанностей, обусловленных трудовым договором, за полностью отработанное рабочее время согласно действующему законодательству и правилам внутреннего трудового распорядка учреждения без учета компенсационных, стимулирующих и социальных выплат.</w:t>
      </w:r>
    </w:p>
    <w:p w:rsidR="006063D9" w:rsidRPr="00E46AFD" w:rsidRDefault="006063D9" w:rsidP="006063D9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2 Должностные оклады руководителей, специалистов и служащих МКУК ДКПСП устанавливаются</w:t>
      </w:r>
      <w:r w:rsidR="00DB2E9C" w:rsidRPr="00E46AFD">
        <w:rPr>
          <w:rFonts w:ascii="Arial" w:hAnsi="Arial" w:cs="Arial"/>
          <w:sz w:val="24"/>
          <w:szCs w:val="24"/>
        </w:rPr>
        <w:t xml:space="preserve"> согласно таблицам 1, 2, 3, 4</w:t>
      </w:r>
      <w:r w:rsidRPr="00E46AFD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CD3539" w:rsidRPr="00E46AFD" w:rsidRDefault="006063D9" w:rsidP="006063D9">
      <w:pPr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3 Группы по оплате труда руководителей определяются исходя из масштаба и сложности руководства и устанавливаются в соответствии с показателями и порядком отнесения МКУК ДКПСП к группам по оплате труда руководителей согласно таблице 2 настоящего Порядка.</w:t>
      </w:r>
    </w:p>
    <w:p w:rsidR="006063D9" w:rsidRPr="00E46AFD" w:rsidRDefault="006063D9" w:rsidP="00E46AFD">
      <w:pPr>
        <w:jc w:val="center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Таблица 1</w:t>
      </w:r>
    </w:p>
    <w:p w:rsidR="006063D9" w:rsidRPr="00E46AFD" w:rsidRDefault="006063D9" w:rsidP="00CD3539">
      <w:pPr>
        <w:spacing w:after="0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Должностные оклады руководителей, специалис</w:t>
      </w:r>
      <w:r w:rsidR="00CD3539" w:rsidRPr="00E46AFD">
        <w:rPr>
          <w:rFonts w:ascii="Arial" w:hAnsi="Arial" w:cs="Arial"/>
          <w:b/>
          <w:sz w:val="24"/>
          <w:szCs w:val="24"/>
        </w:rPr>
        <w:t xml:space="preserve">тов и служащих учреждений </w:t>
      </w:r>
      <w:r w:rsidRPr="00E46AFD">
        <w:rPr>
          <w:rFonts w:ascii="Arial" w:hAnsi="Arial" w:cs="Arial"/>
          <w:b/>
          <w:sz w:val="24"/>
          <w:szCs w:val="24"/>
        </w:rPr>
        <w:t xml:space="preserve">культуры и искусства </w:t>
      </w:r>
      <w:r w:rsidR="00CD3539" w:rsidRPr="00E46AFD">
        <w:rPr>
          <w:rFonts w:ascii="Arial" w:hAnsi="Arial" w:cs="Arial"/>
          <w:b/>
          <w:sz w:val="24"/>
          <w:szCs w:val="24"/>
        </w:rPr>
        <w:t xml:space="preserve">Пичужинского </w:t>
      </w:r>
      <w:r w:rsidRPr="00E46AFD">
        <w:rPr>
          <w:rFonts w:ascii="Arial" w:hAnsi="Arial" w:cs="Arial"/>
          <w:b/>
          <w:sz w:val="24"/>
          <w:szCs w:val="24"/>
        </w:rPr>
        <w:t xml:space="preserve">сельского поселения </w:t>
      </w:r>
    </w:p>
    <w:tbl>
      <w:tblPr>
        <w:tblStyle w:val="a3"/>
        <w:tblW w:w="0" w:type="auto"/>
        <w:tblLook w:val="04A0"/>
      </w:tblPr>
      <w:tblGrid>
        <w:gridCol w:w="7083"/>
        <w:gridCol w:w="27"/>
        <w:gridCol w:w="45"/>
        <w:gridCol w:w="2190"/>
      </w:tblGrid>
      <w:tr w:rsidR="00CD3539" w:rsidRPr="00E46AFD" w:rsidTr="007E7B85">
        <w:tc>
          <w:tcPr>
            <w:tcW w:w="7083" w:type="dxa"/>
          </w:tcPr>
          <w:p w:rsidR="00CD3539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2262" w:type="dxa"/>
            <w:gridSpan w:val="3"/>
          </w:tcPr>
          <w:p w:rsidR="005F1E48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Должностной</w:t>
            </w:r>
          </w:p>
          <w:p w:rsidR="00CD3539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оклад (руб.)</w:t>
            </w:r>
          </w:p>
        </w:tc>
      </w:tr>
      <w:tr w:rsidR="005F1E4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48" w:rsidRPr="00E46AFD" w:rsidRDefault="005F1E4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Профессиональная квалификационная группа "Должности технических исполнителей и артистов вспомогательного состава"</w:t>
            </w:r>
          </w:p>
        </w:tc>
      </w:tr>
      <w:tr w:rsidR="005F1E4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48" w:rsidRPr="00E46AFD" w:rsidRDefault="005F1E4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Смотритель музейный; контролер билетов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48" w:rsidRPr="00E46AFD" w:rsidRDefault="005F1E4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4330</w:t>
            </w:r>
          </w:p>
        </w:tc>
      </w:tr>
      <w:tr w:rsidR="005F1E4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3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1E48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Профессиональная квалификационная группа "Должности</w:t>
            </w:r>
            <w:r w:rsidR="001B7F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6AFD">
              <w:rPr>
                <w:rFonts w:ascii="Arial" w:hAnsi="Arial" w:cs="Arial"/>
                <w:sz w:val="24"/>
                <w:szCs w:val="24"/>
              </w:rPr>
              <w:t>работников культуры, искусства и кинематографии среднего</w:t>
            </w:r>
            <w:r w:rsidR="001B7F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6AFD">
              <w:rPr>
                <w:rFonts w:ascii="Arial" w:hAnsi="Arial" w:cs="Arial"/>
                <w:sz w:val="24"/>
                <w:szCs w:val="24"/>
              </w:rPr>
              <w:t>звена"</w:t>
            </w:r>
          </w:p>
        </w:tc>
      </w:tr>
      <w:tr w:rsidR="005F1E4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3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48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1E4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7083" w:type="dxa"/>
            <w:tcBorders>
              <w:left w:val="single" w:sz="4" w:space="0" w:color="auto"/>
              <w:right w:val="single" w:sz="4" w:space="0" w:color="auto"/>
            </w:tcBorders>
          </w:tcPr>
          <w:p w:rsidR="005F1E48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Распорядитель танцевального вечера,</w:t>
            </w:r>
          </w:p>
          <w:p w:rsidR="005F1E48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ведущий дискотеки, руководитель</w:t>
            </w:r>
          </w:p>
          <w:p w:rsidR="005F1E48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музыкальной части дискотеки;</w:t>
            </w:r>
          </w:p>
          <w:p w:rsidR="005F1E48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аккомпаниатор; заведующий костюмерной</w:t>
            </w:r>
          </w:p>
        </w:tc>
        <w:tc>
          <w:tcPr>
            <w:tcW w:w="22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1E48" w:rsidRPr="00E46AFD" w:rsidRDefault="005F1E4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4440</w:t>
            </w:r>
          </w:p>
        </w:tc>
      </w:tr>
      <w:tr w:rsidR="005F1E48" w:rsidRPr="00E46AFD" w:rsidTr="001B7FC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80"/>
        </w:trPr>
        <w:tc>
          <w:tcPr>
            <w:tcW w:w="7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48" w:rsidRPr="00E46AFD" w:rsidRDefault="005F1E48" w:rsidP="007E7B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48" w:rsidRPr="00E46AFD" w:rsidRDefault="005F1E48" w:rsidP="001B7F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D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00"/>
        </w:trPr>
        <w:tc>
          <w:tcPr>
            <w:tcW w:w="7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Руководитель кружка, любительского</w:t>
            </w:r>
          </w:p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объединения, клуба по интересам</w:t>
            </w:r>
          </w:p>
        </w:tc>
        <w:tc>
          <w:tcPr>
            <w:tcW w:w="22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4280</w:t>
            </w:r>
          </w:p>
        </w:tc>
      </w:tr>
      <w:tr w:rsidR="001C0BD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1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Руководитель кружка, любительского</w:t>
            </w:r>
          </w:p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объединения, клуба по интересам, которым присвоена вторая внутри</w:t>
            </w:r>
            <w:r w:rsidR="00153654" w:rsidRPr="00E46A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6AFD">
              <w:rPr>
                <w:rFonts w:ascii="Arial" w:hAnsi="Arial" w:cs="Arial"/>
                <w:sz w:val="24"/>
                <w:szCs w:val="24"/>
              </w:rPr>
              <w:t>должностная категория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4370</w:t>
            </w:r>
          </w:p>
        </w:tc>
      </w:tr>
      <w:tr w:rsidR="005F1E4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7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Руководитель кружка, любительского</w:t>
            </w:r>
          </w:p>
          <w:p w:rsidR="005F1E4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объединения, клуба по интересам, которым присвоена первая внутри</w:t>
            </w:r>
            <w:r w:rsidR="00153654" w:rsidRPr="00E46A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6AFD">
              <w:rPr>
                <w:rFonts w:ascii="Arial" w:hAnsi="Arial" w:cs="Arial"/>
                <w:sz w:val="24"/>
                <w:szCs w:val="24"/>
              </w:rPr>
              <w:t>должностная категория</w:t>
            </w:r>
          </w:p>
        </w:tc>
        <w:tc>
          <w:tcPr>
            <w:tcW w:w="22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48" w:rsidRPr="00E46AFD" w:rsidRDefault="001C0BD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4440</w:t>
            </w:r>
          </w:p>
        </w:tc>
      </w:tr>
      <w:tr w:rsidR="005F1E4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7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4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Культ</w:t>
            </w:r>
            <w:r w:rsidR="00153654" w:rsidRPr="00E46A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6AFD">
              <w:rPr>
                <w:rFonts w:ascii="Arial" w:hAnsi="Arial" w:cs="Arial"/>
                <w:sz w:val="24"/>
                <w:szCs w:val="24"/>
              </w:rPr>
              <w:t>организатор</w:t>
            </w:r>
          </w:p>
        </w:tc>
        <w:tc>
          <w:tcPr>
            <w:tcW w:w="22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48" w:rsidRPr="00E46AFD" w:rsidRDefault="001C0BD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4280</w:t>
            </w:r>
          </w:p>
        </w:tc>
      </w:tr>
      <w:tr w:rsidR="001C0BD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Профессиональная квалификационная группа "Должности</w:t>
            </w:r>
          </w:p>
          <w:p w:rsidR="001C0BD8" w:rsidRPr="00E46AFD" w:rsidRDefault="001C0BD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работников культуры, искусства и кинематографии ведущего звена"</w:t>
            </w:r>
          </w:p>
        </w:tc>
      </w:tr>
      <w:tr w:rsidR="001C0BD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1B7FC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Звукооператор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5080</w:t>
            </w:r>
          </w:p>
          <w:p w:rsidR="001C0BD8" w:rsidRPr="00E46AFD" w:rsidRDefault="001C0BD8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D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lastRenderedPageBreak/>
              <w:t>Звукооператор II категории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5170</w:t>
            </w:r>
          </w:p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D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913C4D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Звукооператор I категории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5430</w:t>
            </w:r>
          </w:p>
          <w:p w:rsidR="001C0BD8" w:rsidRPr="00E46AFD" w:rsidRDefault="001C0BD8" w:rsidP="007E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D8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D8" w:rsidRPr="00E46AFD" w:rsidRDefault="00913C4D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Звукооператор высшей категории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4D" w:rsidRPr="00E46AFD" w:rsidRDefault="00913C4D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6300</w:t>
            </w:r>
          </w:p>
          <w:p w:rsidR="001C0BD8" w:rsidRPr="00E46AFD" w:rsidRDefault="001C0BD8" w:rsidP="007E7B85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3C4D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4D" w:rsidRPr="00E46AFD" w:rsidRDefault="00913C4D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Культурно-просветительные учреждения</w:t>
            </w:r>
          </w:p>
        </w:tc>
      </w:tr>
      <w:tr w:rsidR="00913C4D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4D" w:rsidRPr="00E46AFD" w:rsidRDefault="00913C4D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Режиссер массовых представлений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4D" w:rsidRPr="00E46AFD" w:rsidRDefault="00913C4D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 xml:space="preserve">         5170</w:t>
            </w:r>
          </w:p>
        </w:tc>
      </w:tr>
      <w:tr w:rsidR="00913C4D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4D" w:rsidRPr="00E46AFD" w:rsidRDefault="00913C4D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Режиссер массовых представлений II</w:t>
            </w:r>
            <w:r w:rsidR="007E7B85" w:rsidRPr="00E46AFD">
              <w:rPr>
                <w:rFonts w:ascii="Arial" w:hAnsi="Arial" w:cs="Arial"/>
                <w:sz w:val="24"/>
                <w:szCs w:val="24"/>
              </w:rPr>
              <w:t xml:space="preserve"> категории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4D" w:rsidRPr="00E46AFD" w:rsidRDefault="00913C4D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 xml:space="preserve">         5700</w:t>
            </w:r>
          </w:p>
        </w:tc>
      </w:tr>
      <w:tr w:rsidR="007E7B85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Режиссер массовых представлений I категории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 xml:space="preserve">         6770</w:t>
            </w:r>
          </w:p>
        </w:tc>
      </w:tr>
      <w:tr w:rsidR="007E7B85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Режиссер массовых представлений высшей категории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 xml:space="preserve">         7280</w:t>
            </w:r>
          </w:p>
        </w:tc>
      </w:tr>
      <w:tr w:rsidR="007E7B85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Режиссер, балетмейстер, хормейстер,</w:t>
            </w:r>
          </w:p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которым присвоена вторая внутри</w:t>
            </w:r>
            <w:r w:rsidR="00153654" w:rsidRPr="00E46A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6AFD">
              <w:rPr>
                <w:rFonts w:ascii="Arial" w:hAnsi="Arial" w:cs="Arial"/>
                <w:sz w:val="24"/>
                <w:szCs w:val="24"/>
              </w:rPr>
              <w:t>должностная категории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 xml:space="preserve">         5700</w:t>
            </w:r>
          </w:p>
        </w:tc>
      </w:tr>
      <w:tr w:rsidR="007E7B85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Режиссер, балетмейстер, хормейстер, которым присвоена первая внутри</w:t>
            </w:r>
            <w:r w:rsidR="00153654" w:rsidRPr="00E46A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6AFD">
              <w:rPr>
                <w:rFonts w:ascii="Arial" w:hAnsi="Arial" w:cs="Arial"/>
                <w:sz w:val="24"/>
                <w:szCs w:val="24"/>
              </w:rPr>
              <w:t>должностная категории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6770</w:t>
            </w:r>
          </w:p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363B" w:rsidRPr="00E46AFD" w:rsidTr="007E7B8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7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63B" w:rsidRPr="00E46AFD" w:rsidRDefault="003F363B" w:rsidP="003F363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Инструктор-методист:</w:t>
            </w:r>
          </w:p>
          <w:p w:rsidR="003F363B" w:rsidRPr="00E46AFD" w:rsidRDefault="003F363B" w:rsidP="003F363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имеющий высшую квалификационную категорию</w:t>
            </w:r>
          </w:p>
          <w:p w:rsidR="003F363B" w:rsidRPr="00E46AFD" w:rsidRDefault="003F363B" w:rsidP="003F363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имеющий I квалификационную категорию</w:t>
            </w:r>
          </w:p>
          <w:p w:rsidR="003F363B" w:rsidRPr="00E46AFD" w:rsidRDefault="003F363B" w:rsidP="003F363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имеющий II квалификационную категорию</w:t>
            </w:r>
          </w:p>
          <w:p w:rsidR="003F363B" w:rsidRPr="00E46AFD" w:rsidRDefault="003F363B" w:rsidP="003F363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не имеющий квалификацию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63B" w:rsidRPr="00E46AFD" w:rsidRDefault="003F363B" w:rsidP="007E7B85">
            <w:pPr>
              <w:rPr>
                <w:rFonts w:ascii="Arial" w:hAnsi="Arial" w:cs="Arial"/>
                <w:sz w:val="24"/>
                <w:szCs w:val="24"/>
              </w:rPr>
            </w:pPr>
          </w:p>
          <w:p w:rsidR="003F363B" w:rsidRPr="00E46AFD" w:rsidRDefault="003F363B" w:rsidP="003F36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9 290</w:t>
            </w:r>
          </w:p>
          <w:p w:rsidR="003F363B" w:rsidRPr="00E46AFD" w:rsidRDefault="003F363B" w:rsidP="003F36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8 590</w:t>
            </w:r>
          </w:p>
          <w:p w:rsidR="003F363B" w:rsidRPr="00E46AFD" w:rsidRDefault="003F363B" w:rsidP="003F36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7 840</w:t>
            </w:r>
          </w:p>
          <w:p w:rsidR="003F363B" w:rsidRPr="00E46AFD" w:rsidRDefault="003F363B" w:rsidP="003F363B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4280</w:t>
            </w:r>
          </w:p>
        </w:tc>
      </w:tr>
      <w:tr w:rsidR="00D34E86" w:rsidRPr="00E46AFD" w:rsidTr="00D34E8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E86" w:rsidRPr="00E46AFD" w:rsidRDefault="00D34E86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Профессиональная квалификационная группа "Должности руководителей учреждений культуры, искусства и кинематографии"</w:t>
            </w:r>
          </w:p>
        </w:tc>
      </w:tr>
    </w:tbl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4"/>
        <w:gridCol w:w="1172"/>
        <w:gridCol w:w="1105"/>
        <w:gridCol w:w="982"/>
        <w:gridCol w:w="942"/>
        <w:gridCol w:w="1746"/>
      </w:tblGrid>
      <w:tr w:rsidR="007E7B85" w:rsidRPr="00E46AFD" w:rsidTr="007E7B85">
        <w:trPr>
          <w:trHeight w:val="360"/>
        </w:trPr>
        <w:tc>
          <w:tcPr>
            <w:tcW w:w="2295" w:type="dxa"/>
            <w:vMerge w:val="restart"/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6" w:type="dxa"/>
            <w:gridSpan w:val="5"/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Должностной оклад, установленный в зависимости от группы по оплате труда руководителей (руб.)</w:t>
            </w:r>
          </w:p>
        </w:tc>
      </w:tr>
      <w:tr w:rsidR="007E7B85" w:rsidRPr="00E46AFD" w:rsidTr="007E7B85">
        <w:trPr>
          <w:trHeight w:val="405"/>
        </w:trPr>
        <w:tc>
          <w:tcPr>
            <w:tcW w:w="2295" w:type="dxa"/>
            <w:vMerge/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0" w:type="dxa"/>
          </w:tcPr>
          <w:p w:rsidR="007E7B85" w:rsidRPr="00E46AFD" w:rsidRDefault="007E7B85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470" w:type="dxa"/>
          </w:tcPr>
          <w:p w:rsidR="007E7B85" w:rsidRPr="00E46AFD" w:rsidRDefault="007E7B85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365" w:type="dxa"/>
          </w:tcPr>
          <w:p w:rsidR="007E7B85" w:rsidRPr="00E46AFD" w:rsidRDefault="007E7B85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260" w:type="dxa"/>
          </w:tcPr>
          <w:p w:rsidR="007E7B85" w:rsidRPr="00E46AFD" w:rsidRDefault="007E7B85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311" w:type="dxa"/>
          </w:tcPr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В учреждениях, не имеющих групп</w:t>
            </w:r>
          </w:p>
        </w:tc>
      </w:tr>
      <w:tr w:rsidR="007E7B85" w:rsidRPr="00E46AFD" w:rsidTr="007E7B85">
        <w:trPr>
          <w:trHeight w:val="405"/>
        </w:trPr>
        <w:tc>
          <w:tcPr>
            <w:tcW w:w="2295" w:type="dxa"/>
          </w:tcPr>
          <w:p w:rsidR="007E7B85" w:rsidRPr="00E46AFD" w:rsidRDefault="00D34E86" w:rsidP="007E7B8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Директор(заведующий)</w:t>
            </w:r>
            <w:r w:rsidR="00084273" w:rsidRPr="00E46AFD">
              <w:rPr>
                <w:rFonts w:ascii="Arial" w:hAnsi="Arial" w:cs="Arial"/>
                <w:sz w:val="24"/>
                <w:szCs w:val="24"/>
              </w:rPr>
              <w:t>дома (центра) народного творчества, дворца культуры</w:t>
            </w:r>
          </w:p>
        </w:tc>
        <w:tc>
          <w:tcPr>
            <w:tcW w:w="1650" w:type="dxa"/>
          </w:tcPr>
          <w:p w:rsidR="00D34E86" w:rsidRPr="00E46AFD" w:rsidRDefault="00084273" w:rsidP="00D34E86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11070</w:t>
            </w:r>
          </w:p>
          <w:p w:rsidR="007E7B85" w:rsidRPr="00E46AFD" w:rsidRDefault="007E7B85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0" w:type="dxa"/>
          </w:tcPr>
          <w:p w:rsidR="00D34E86" w:rsidRPr="00E46AFD" w:rsidRDefault="00084273" w:rsidP="00D34E86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10300</w:t>
            </w:r>
          </w:p>
          <w:p w:rsidR="007E7B85" w:rsidRPr="00E46AFD" w:rsidRDefault="007E7B85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5" w:type="dxa"/>
          </w:tcPr>
          <w:p w:rsidR="00D34E86" w:rsidRPr="00E46AFD" w:rsidRDefault="00084273" w:rsidP="00D34E86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8880</w:t>
            </w:r>
          </w:p>
          <w:p w:rsidR="007E7B85" w:rsidRPr="00E46AFD" w:rsidRDefault="007E7B85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7E7B85" w:rsidRPr="00E46AFD" w:rsidRDefault="007E7B85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D34E86" w:rsidRPr="00E46AFD" w:rsidRDefault="00084273" w:rsidP="00084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8800</w:t>
            </w:r>
          </w:p>
          <w:p w:rsidR="007E7B85" w:rsidRPr="00E46AFD" w:rsidRDefault="007E7B85" w:rsidP="007E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E86" w:rsidRPr="00E46AFD" w:rsidTr="007E7B85">
        <w:trPr>
          <w:trHeight w:val="405"/>
        </w:trPr>
        <w:tc>
          <w:tcPr>
            <w:tcW w:w="2295" w:type="dxa"/>
          </w:tcPr>
          <w:p w:rsidR="00D34E86" w:rsidRPr="00E46AFD" w:rsidRDefault="00D34E86" w:rsidP="0008427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Художественный</w:t>
            </w:r>
            <w:r w:rsidR="00084273" w:rsidRPr="00E46AFD">
              <w:rPr>
                <w:rFonts w:ascii="Arial" w:hAnsi="Arial" w:cs="Arial"/>
                <w:sz w:val="24"/>
                <w:szCs w:val="24"/>
              </w:rPr>
              <w:t xml:space="preserve"> руководитель </w:t>
            </w:r>
          </w:p>
        </w:tc>
        <w:tc>
          <w:tcPr>
            <w:tcW w:w="1650" w:type="dxa"/>
          </w:tcPr>
          <w:p w:rsidR="00D34E86" w:rsidRPr="00E46AFD" w:rsidRDefault="00D34E86" w:rsidP="00D34E86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10300</w:t>
            </w:r>
          </w:p>
          <w:p w:rsidR="00D34E86" w:rsidRPr="00E46AFD" w:rsidRDefault="00D34E86" w:rsidP="00D34E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0" w:type="dxa"/>
          </w:tcPr>
          <w:p w:rsidR="00D34E86" w:rsidRPr="00E46AFD" w:rsidRDefault="00D34E86" w:rsidP="00D34E86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9570</w:t>
            </w:r>
          </w:p>
          <w:p w:rsidR="00D34E86" w:rsidRPr="00E46AFD" w:rsidRDefault="00D34E86" w:rsidP="00D34E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5" w:type="dxa"/>
          </w:tcPr>
          <w:p w:rsidR="00D34E86" w:rsidRPr="00E46AFD" w:rsidRDefault="00D34E86" w:rsidP="00D34E86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8880</w:t>
            </w:r>
          </w:p>
          <w:p w:rsidR="00D34E86" w:rsidRPr="00E46AFD" w:rsidRDefault="00D34E86" w:rsidP="00D34E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D34E86" w:rsidRPr="00E46AFD" w:rsidRDefault="00D34E86" w:rsidP="007E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8260</w:t>
            </w:r>
          </w:p>
        </w:tc>
        <w:tc>
          <w:tcPr>
            <w:tcW w:w="1311" w:type="dxa"/>
          </w:tcPr>
          <w:p w:rsidR="00D34E86" w:rsidRPr="00E46AFD" w:rsidRDefault="00D34E86" w:rsidP="00D34E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6970</w:t>
            </w:r>
          </w:p>
          <w:p w:rsidR="00D34E86" w:rsidRPr="00E46AFD" w:rsidRDefault="00D34E86" w:rsidP="00D34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46AFD" w:rsidRDefault="00E46AFD" w:rsidP="00CD3539">
      <w:pPr>
        <w:rPr>
          <w:rFonts w:ascii="Arial" w:hAnsi="Arial" w:cs="Arial"/>
          <w:sz w:val="24"/>
          <w:szCs w:val="24"/>
        </w:rPr>
      </w:pPr>
    </w:p>
    <w:p w:rsidR="001B7FC5" w:rsidRDefault="001B7FC5" w:rsidP="00CD3539">
      <w:pPr>
        <w:rPr>
          <w:rFonts w:ascii="Arial" w:hAnsi="Arial" w:cs="Arial"/>
          <w:sz w:val="24"/>
          <w:szCs w:val="24"/>
        </w:rPr>
      </w:pPr>
    </w:p>
    <w:p w:rsidR="001B7FC5" w:rsidRDefault="001B7FC5" w:rsidP="00CD3539">
      <w:pPr>
        <w:rPr>
          <w:rFonts w:ascii="Arial" w:hAnsi="Arial" w:cs="Arial"/>
          <w:sz w:val="24"/>
          <w:szCs w:val="24"/>
        </w:rPr>
      </w:pPr>
    </w:p>
    <w:p w:rsidR="001B7FC5" w:rsidRDefault="001B7FC5" w:rsidP="00CD3539">
      <w:pPr>
        <w:rPr>
          <w:rFonts w:ascii="Arial" w:hAnsi="Arial" w:cs="Arial"/>
          <w:sz w:val="24"/>
          <w:szCs w:val="24"/>
        </w:rPr>
      </w:pPr>
    </w:p>
    <w:p w:rsidR="001B7FC5" w:rsidRDefault="001B7FC5" w:rsidP="00CD3539">
      <w:pPr>
        <w:rPr>
          <w:rFonts w:ascii="Arial" w:hAnsi="Arial" w:cs="Arial"/>
          <w:sz w:val="24"/>
          <w:szCs w:val="24"/>
        </w:rPr>
      </w:pPr>
    </w:p>
    <w:p w:rsidR="001B7FC5" w:rsidRDefault="001B7FC5" w:rsidP="00CD3539">
      <w:pPr>
        <w:rPr>
          <w:rFonts w:ascii="Arial" w:hAnsi="Arial" w:cs="Arial"/>
          <w:sz w:val="24"/>
          <w:szCs w:val="24"/>
        </w:rPr>
      </w:pPr>
    </w:p>
    <w:p w:rsidR="001B7FC5" w:rsidRPr="00E46AFD" w:rsidRDefault="001B7FC5" w:rsidP="00CD3539">
      <w:pPr>
        <w:rPr>
          <w:rFonts w:ascii="Arial" w:hAnsi="Arial" w:cs="Arial"/>
          <w:sz w:val="24"/>
          <w:szCs w:val="24"/>
        </w:rPr>
      </w:pPr>
    </w:p>
    <w:p w:rsidR="001B7FC5" w:rsidRDefault="00CD3539" w:rsidP="001B7FC5">
      <w:pPr>
        <w:jc w:val="center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lastRenderedPageBreak/>
        <w:t>Таблица 2</w:t>
      </w:r>
    </w:p>
    <w:p w:rsidR="00CD3539" w:rsidRPr="00E46AFD" w:rsidRDefault="00CD3539" w:rsidP="001B7FC5">
      <w:pPr>
        <w:jc w:val="center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 xml:space="preserve">Показатели и порядок отнесения учреждений культуры и искусства </w:t>
      </w:r>
      <w:r w:rsidR="00084273" w:rsidRPr="00E46AFD">
        <w:rPr>
          <w:rFonts w:ascii="Arial" w:hAnsi="Arial" w:cs="Arial"/>
          <w:b/>
          <w:sz w:val="24"/>
          <w:szCs w:val="24"/>
        </w:rPr>
        <w:t xml:space="preserve">Пичужинского сельского поселения </w:t>
      </w:r>
      <w:r w:rsidRPr="00E46AFD">
        <w:rPr>
          <w:rFonts w:ascii="Arial" w:hAnsi="Arial" w:cs="Arial"/>
          <w:b/>
          <w:sz w:val="24"/>
          <w:szCs w:val="24"/>
        </w:rPr>
        <w:t xml:space="preserve">к группам по оплате труда руководителей </w:t>
      </w:r>
      <w:r w:rsidR="00084273" w:rsidRPr="00E46AFD">
        <w:rPr>
          <w:rFonts w:ascii="Arial" w:hAnsi="Arial" w:cs="Arial"/>
          <w:b/>
          <w:sz w:val="24"/>
          <w:szCs w:val="24"/>
        </w:rPr>
        <w:t>МКУК «Дом культуры Пичужинского сельского поселения»</w:t>
      </w:r>
    </w:p>
    <w:tbl>
      <w:tblPr>
        <w:tblStyle w:val="a3"/>
        <w:tblW w:w="0" w:type="auto"/>
        <w:tblLook w:val="04A0"/>
      </w:tblPr>
      <w:tblGrid>
        <w:gridCol w:w="4672"/>
        <w:gridCol w:w="1425"/>
        <w:gridCol w:w="1470"/>
        <w:gridCol w:w="1778"/>
      </w:tblGrid>
      <w:tr w:rsidR="00084273" w:rsidRPr="00E46AFD" w:rsidTr="00084273">
        <w:trPr>
          <w:trHeight w:val="300"/>
        </w:trPr>
        <w:tc>
          <w:tcPr>
            <w:tcW w:w="4672" w:type="dxa"/>
            <w:vMerge w:val="restart"/>
          </w:tcPr>
          <w:p w:rsidR="00084273" w:rsidRPr="00E46AFD" w:rsidRDefault="00084273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4673" w:type="dxa"/>
            <w:gridSpan w:val="3"/>
          </w:tcPr>
          <w:p w:rsidR="00084273" w:rsidRPr="00E46AFD" w:rsidRDefault="00084273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Группы по оплате труда руководителей</w:t>
            </w:r>
          </w:p>
        </w:tc>
      </w:tr>
      <w:tr w:rsidR="00084273" w:rsidRPr="00E46AFD" w:rsidTr="00084273">
        <w:trPr>
          <w:trHeight w:val="330"/>
        </w:trPr>
        <w:tc>
          <w:tcPr>
            <w:tcW w:w="4672" w:type="dxa"/>
            <w:vMerge/>
          </w:tcPr>
          <w:p w:rsidR="00084273" w:rsidRPr="00E46AFD" w:rsidRDefault="0008427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</w:tcPr>
          <w:p w:rsidR="00084273" w:rsidRPr="00E46AFD" w:rsidRDefault="00084273" w:rsidP="00084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470" w:type="dxa"/>
          </w:tcPr>
          <w:p w:rsidR="00084273" w:rsidRPr="00E46AFD" w:rsidRDefault="00084273" w:rsidP="00084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778" w:type="dxa"/>
          </w:tcPr>
          <w:p w:rsidR="00084273" w:rsidRPr="00E46AFD" w:rsidRDefault="00084273" w:rsidP="00084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</w:tr>
      <w:tr w:rsidR="00C66774" w:rsidRPr="00E46AFD" w:rsidTr="00084273">
        <w:trPr>
          <w:trHeight w:val="330"/>
        </w:trPr>
        <w:tc>
          <w:tcPr>
            <w:tcW w:w="4672" w:type="dxa"/>
          </w:tcPr>
          <w:p w:rsidR="00C66774" w:rsidRPr="00E46AFD" w:rsidRDefault="00C66774" w:rsidP="00C66774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 xml:space="preserve">Количество проведенных культурно </w:t>
            </w:r>
          </w:p>
          <w:p w:rsidR="00C66774" w:rsidRPr="00E46AFD" w:rsidRDefault="00C66774" w:rsidP="00C66774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досуговых мероприятий за год</w:t>
            </w:r>
          </w:p>
          <w:p w:rsidR="00C66774" w:rsidRPr="00E46AFD" w:rsidRDefault="00C66774" w:rsidP="00C66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</w:tcPr>
          <w:p w:rsidR="00C66774" w:rsidRPr="00E46AFD" w:rsidRDefault="00C66774" w:rsidP="00C66774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Свыше 300</w:t>
            </w:r>
          </w:p>
          <w:p w:rsidR="00C66774" w:rsidRPr="00E46AFD" w:rsidRDefault="00C66774" w:rsidP="00C66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0" w:type="dxa"/>
          </w:tcPr>
          <w:p w:rsidR="00C66774" w:rsidRPr="00E46AFD" w:rsidRDefault="00C66774" w:rsidP="00C66774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от 200</w:t>
            </w:r>
          </w:p>
          <w:p w:rsidR="00C66774" w:rsidRPr="00E46AFD" w:rsidRDefault="00C66774" w:rsidP="00C66774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300</w:t>
            </w:r>
          </w:p>
          <w:p w:rsidR="00C66774" w:rsidRPr="00E46AFD" w:rsidRDefault="00C66774" w:rsidP="00C667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8" w:type="dxa"/>
          </w:tcPr>
          <w:p w:rsidR="00C66774" w:rsidRPr="00E46AFD" w:rsidRDefault="00C66774" w:rsidP="00C66774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200</w:t>
            </w:r>
          </w:p>
          <w:p w:rsidR="00C66774" w:rsidRPr="00E46AFD" w:rsidRDefault="00C66774" w:rsidP="00C667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6774" w:rsidRPr="00E46AFD" w:rsidRDefault="00C66774" w:rsidP="00CD3539">
      <w:pPr>
        <w:rPr>
          <w:rFonts w:ascii="Arial" w:hAnsi="Arial" w:cs="Arial"/>
          <w:sz w:val="24"/>
          <w:szCs w:val="24"/>
        </w:rPr>
      </w:pPr>
    </w:p>
    <w:p w:rsidR="00CD3539" w:rsidRPr="00E46AFD" w:rsidRDefault="00CD3539" w:rsidP="00153654">
      <w:pPr>
        <w:jc w:val="center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 xml:space="preserve">Таблица </w:t>
      </w:r>
      <w:r w:rsidR="001B7FC5">
        <w:rPr>
          <w:rFonts w:ascii="Arial" w:hAnsi="Arial" w:cs="Arial"/>
          <w:b/>
          <w:sz w:val="24"/>
          <w:szCs w:val="24"/>
        </w:rPr>
        <w:t>3</w:t>
      </w:r>
    </w:p>
    <w:p w:rsidR="00582A7F" w:rsidRPr="00E46AFD" w:rsidRDefault="00CD3539" w:rsidP="00E46AFD">
      <w:pPr>
        <w:jc w:val="center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Должностные оклады руководителей специалистов и служащих</w:t>
      </w:r>
      <w:r w:rsidR="00153654" w:rsidRPr="00E46AFD">
        <w:rPr>
          <w:rFonts w:ascii="Arial" w:hAnsi="Arial" w:cs="Arial"/>
          <w:b/>
          <w:sz w:val="24"/>
          <w:szCs w:val="24"/>
        </w:rPr>
        <w:t xml:space="preserve"> </w:t>
      </w:r>
      <w:r w:rsidRPr="00E46AFD">
        <w:rPr>
          <w:rFonts w:ascii="Arial" w:hAnsi="Arial" w:cs="Arial"/>
          <w:b/>
          <w:sz w:val="24"/>
          <w:szCs w:val="24"/>
        </w:rPr>
        <w:t>общеотраслевых должностей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582A7F" w:rsidRPr="00E46AFD" w:rsidTr="00582A7F">
        <w:tc>
          <w:tcPr>
            <w:tcW w:w="4672" w:type="dxa"/>
          </w:tcPr>
          <w:p w:rsidR="00582A7F" w:rsidRPr="00E46AFD" w:rsidRDefault="00582A7F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4673" w:type="dxa"/>
          </w:tcPr>
          <w:p w:rsidR="00582A7F" w:rsidRPr="00E46AFD" w:rsidRDefault="00582A7F" w:rsidP="00582A7F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Должностной оклад (руб.)</w:t>
            </w:r>
          </w:p>
          <w:p w:rsidR="00582A7F" w:rsidRPr="00E46AFD" w:rsidRDefault="00582A7F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2A7F" w:rsidRPr="00E46AFD" w:rsidTr="00582A7F">
        <w:tc>
          <w:tcPr>
            <w:tcW w:w="4672" w:type="dxa"/>
          </w:tcPr>
          <w:p w:rsidR="0028625B" w:rsidRPr="00E46AFD" w:rsidRDefault="0028625B" w:rsidP="0028625B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46AFD">
              <w:rPr>
                <w:rFonts w:ascii="Arial" w:hAnsi="Arial" w:cs="Arial"/>
                <w:i/>
                <w:sz w:val="24"/>
                <w:szCs w:val="24"/>
              </w:rPr>
              <w:t>1 квалификационный уровень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Бухгалтер; бухгалтер-ревизор;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документовед; инженер; специалист по охране труда; инженер по ремонту; инженер-программист (программист); инженер-технолог (технолог); психолог; социолог; экономист; экономист по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финансовой работе; юрисконсульт;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специалист по кадрам</w:t>
            </w:r>
          </w:p>
          <w:p w:rsidR="00582A7F" w:rsidRPr="00E46AFD" w:rsidRDefault="00582A7F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28625B" w:rsidRPr="00E46AFD" w:rsidRDefault="0028625B" w:rsidP="00286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4440</w:t>
            </w:r>
          </w:p>
          <w:p w:rsidR="00582A7F" w:rsidRPr="00E46AFD" w:rsidRDefault="00582A7F" w:rsidP="00286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625B" w:rsidRPr="00E46AFD" w:rsidTr="00582A7F">
        <w:tc>
          <w:tcPr>
            <w:tcW w:w="4672" w:type="dxa"/>
          </w:tcPr>
          <w:p w:rsidR="0028625B" w:rsidRPr="00E46AFD" w:rsidRDefault="0028625B" w:rsidP="0028625B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46AFD">
              <w:rPr>
                <w:rFonts w:ascii="Arial" w:hAnsi="Arial" w:cs="Arial"/>
                <w:i/>
                <w:sz w:val="24"/>
                <w:szCs w:val="24"/>
              </w:rPr>
              <w:t>2 квалификационный уровень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Бухгалтер; бухгалтер-ревизор;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документовед; инженер; специалист по охране труда; инженер по ремонту; инженер-программист (программист); инженер-технолог (технолог); психолог; социолог; экономист; экономист по финансовой работе; юрисконсульт; которым присвоена вторая внутри</w:t>
            </w:r>
            <w:r w:rsidR="00153654" w:rsidRPr="00E46AF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46AFD">
              <w:rPr>
                <w:rFonts w:ascii="Arial" w:hAnsi="Arial" w:cs="Arial"/>
                <w:sz w:val="24"/>
                <w:szCs w:val="24"/>
              </w:rPr>
              <w:t>должностная квалификационная категория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28625B" w:rsidRPr="00E46AFD" w:rsidRDefault="0028625B" w:rsidP="00286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4710</w:t>
            </w:r>
          </w:p>
          <w:p w:rsidR="0028625B" w:rsidRPr="00E46AFD" w:rsidRDefault="0028625B" w:rsidP="00286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625B" w:rsidRPr="00E46AFD" w:rsidTr="00582A7F">
        <w:tc>
          <w:tcPr>
            <w:tcW w:w="4672" w:type="dxa"/>
          </w:tcPr>
          <w:p w:rsidR="0028625B" w:rsidRPr="00E46AFD" w:rsidRDefault="0028625B" w:rsidP="0028625B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46AFD">
              <w:rPr>
                <w:rFonts w:ascii="Arial" w:hAnsi="Arial" w:cs="Arial"/>
                <w:i/>
                <w:sz w:val="24"/>
                <w:szCs w:val="24"/>
              </w:rPr>
              <w:t>3 квалификационный уровень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Бухгалтер; бухгалтер-ревизор;</w:t>
            </w:r>
          </w:p>
          <w:p w:rsidR="0028625B" w:rsidRPr="00E46AFD" w:rsidRDefault="00153654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</w:t>
            </w:r>
            <w:r w:rsidR="0028625B" w:rsidRPr="00E46AFD">
              <w:rPr>
                <w:rFonts w:ascii="Arial" w:hAnsi="Arial" w:cs="Arial"/>
                <w:sz w:val="24"/>
                <w:szCs w:val="24"/>
              </w:rPr>
              <w:t>окументовед; инженер; специалист по охране труда; инженер по ремонту; инженер-программист (программист); инженер-технолог (технолог); психолог; социолог; экономист; экономист по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финансовой работе; юрисконсульт; которым присвоена первая внутри</w:t>
            </w:r>
            <w:r w:rsidR="00153654" w:rsidRPr="00E46A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6AFD">
              <w:rPr>
                <w:rFonts w:ascii="Arial" w:hAnsi="Arial" w:cs="Arial"/>
                <w:sz w:val="24"/>
                <w:szCs w:val="24"/>
              </w:rPr>
              <w:t>должностная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квалификационная категория</w:t>
            </w:r>
          </w:p>
          <w:p w:rsidR="0028625B" w:rsidRPr="00E46AFD" w:rsidRDefault="0028625B" w:rsidP="0028625B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673" w:type="dxa"/>
          </w:tcPr>
          <w:p w:rsidR="0028625B" w:rsidRPr="00E46AFD" w:rsidRDefault="0028625B" w:rsidP="00286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lastRenderedPageBreak/>
              <w:t>5730</w:t>
            </w:r>
          </w:p>
          <w:p w:rsidR="0028625B" w:rsidRPr="00E46AFD" w:rsidRDefault="0028625B" w:rsidP="00286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625B" w:rsidRPr="00E46AFD" w:rsidTr="00582A7F">
        <w:tc>
          <w:tcPr>
            <w:tcW w:w="4672" w:type="dxa"/>
          </w:tcPr>
          <w:p w:rsidR="0028625B" w:rsidRPr="00E46AFD" w:rsidRDefault="0028625B" w:rsidP="0028625B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46AFD">
              <w:rPr>
                <w:rFonts w:ascii="Arial" w:hAnsi="Arial" w:cs="Arial"/>
                <w:i/>
                <w:sz w:val="24"/>
                <w:szCs w:val="24"/>
              </w:rPr>
              <w:lastRenderedPageBreak/>
              <w:t>4 квалификационный уровень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Ведущий</w:t>
            </w:r>
            <w:r w:rsidR="00DB2E9C" w:rsidRPr="00E46AFD">
              <w:rPr>
                <w:rFonts w:ascii="Arial" w:hAnsi="Arial" w:cs="Arial"/>
                <w:sz w:val="24"/>
                <w:szCs w:val="24"/>
              </w:rPr>
              <w:t xml:space="preserve">: бухгалтер; бухгалтер-ревизор; </w:t>
            </w:r>
            <w:r w:rsidRPr="00E46AFD">
              <w:rPr>
                <w:rFonts w:ascii="Arial" w:hAnsi="Arial" w:cs="Arial"/>
                <w:sz w:val="24"/>
                <w:szCs w:val="24"/>
              </w:rPr>
              <w:t>докум</w:t>
            </w:r>
            <w:r w:rsidR="00DB2E9C" w:rsidRPr="00E46AFD">
              <w:rPr>
                <w:rFonts w:ascii="Arial" w:hAnsi="Arial" w:cs="Arial"/>
                <w:sz w:val="24"/>
                <w:szCs w:val="24"/>
              </w:rPr>
              <w:t xml:space="preserve">ентовед; инженер; специалист по </w:t>
            </w:r>
            <w:r w:rsidRPr="00E46AFD">
              <w:rPr>
                <w:rFonts w:ascii="Arial" w:hAnsi="Arial" w:cs="Arial"/>
                <w:sz w:val="24"/>
                <w:szCs w:val="24"/>
              </w:rPr>
              <w:t>охране труда; инженер по рем</w:t>
            </w:r>
            <w:r w:rsidR="00DB2E9C" w:rsidRPr="00E46AFD">
              <w:rPr>
                <w:rFonts w:ascii="Arial" w:hAnsi="Arial" w:cs="Arial"/>
                <w:sz w:val="24"/>
                <w:szCs w:val="24"/>
              </w:rPr>
              <w:t xml:space="preserve">онту; </w:t>
            </w:r>
            <w:r w:rsidRPr="00E46AFD">
              <w:rPr>
                <w:rFonts w:ascii="Arial" w:hAnsi="Arial" w:cs="Arial"/>
                <w:sz w:val="24"/>
                <w:szCs w:val="24"/>
              </w:rPr>
              <w:t>инженер-программист (программист);</w:t>
            </w:r>
          </w:p>
          <w:p w:rsidR="0028625B" w:rsidRPr="00E46AFD" w:rsidRDefault="0028625B" w:rsidP="0028625B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инженер</w:t>
            </w:r>
            <w:r w:rsidR="00DB2E9C" w:rsidRPr="00E46AFD">
              <w:rPr>
                <w:rFonts w:ascii="Arial" w:hAnsi="Arial" w:cs="Arial"/>
                <w:sz w:val="24"/>
                <w:szCs w:val="24"/>
              </w:rPr>
              <w:t xml:space="preserve">-технолог (технолог); психолог; </w:t>
            </w:r>
            <w:r w:rsidRPr="00E46AFD">
              <w:rPr>
                <w:rFonts w:ascii="Arial" w:hAnsi="Arial" w:cs="Arial"/>
                <w:sz w:val="24"/>
                <w:szCs w:val="24"/>
              </w:rPr>
              <w:t>со</w:t>
            </w:r>
            <w:r w:rsidR="00DB2E9C" w:rsidRPr="00E46AFD">
              <w:rPr>
                <w:rFonts w:ascii="Arial" w:hAnsi="Arial" w:cs="Arial"/>
                <w:sz w:val="24"/>
                <w:szCs w:val="24"/>
              </w:rPr>
              <w:t xml:space="preserve">циолог; экономист; экономист по </w:t>
            </w:r>
            <w:r w:rsidRPr="00E46AFD">
              <w:rPr>
                <w:rFonts w:ascii="Arial" w:hAnsi="Arial" w:cs="Arial"/>
                <w:sz w:val="24"/>
                <w:szCs w:val="24"/>
              </w:rPr>
              <w:t>финансовой работе; юрисконсульт</w:t>
            </w:r>
          </w:p>
          <w:p w:rsidR="0028625B" w:rsidRPr="00E46AFD" w:rsidRDefault="0028625B" w:rsidP="0028625B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673" w:type="dxa"/>
          </w:tcPr>
          <w:p w:rsidR="00DB2E9C" w:rsidRPr="00E46AFD" w:rsidRDefault="00DB2E9C" w:rsidP="00DB2E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6630</w:t>
            </w:r>
          </w:p>
          <w:p w:rsidR="0028625B" w:rsidRPr="00E46AFD" w:rsidRDefault="0028625B" w:rsidP="00286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2E9C" w:rsidRPr="00E46AFD" w:rsidTr="00582A7F">
        <w:tc>
          <w:tcPr>
            <w:tcW w:w="4672" w:type="dxa"/>
          </w:tcPr>
          <w:p w:rsidR="00DB2E9C" w:rsidRPr="00E46AFD" w:rsidRDefault="00DB2E9C" w:rsidP="00DB2E9C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46AFD">
              <w:rPr>
                <w:rFonts w:ascii="Arial" w:hAnsi="Arial" w:cs="Arial"/>
                <w:i/>
                <w:sz w:val="24"/>
                <w:szCs w:val="24"/>
              </w:rPr>
              <w:t>5 квалификационный уровень</w:t>
            </w:r>
          </w:p>
          <w:p w:rsidR="00DB2E9C" w:rsidRPr="00E46AFD" w:rsidRDefault="00DB2E9C" w:rsidP="00DB2E9C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Главные специалисты: в отделах,</w:t>
            </w:r>
          </w:p>
          <w:p w:rsidR="00DB2E9C" w:rsidRPr="00E46AFD" w:rsidRDefault="00DB2E9C" w:rsidP="00DB2E9C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отделениях; заместитель главного</w:t>
            </w:r>
          </w:p>
          <w:p w:rsidR="00DB2E9C" w:rsidRPr="00E46AFD" w:rsidRDefault="00DB2E9C" w:rsidP="00DB2E9C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бухгалтера</w:t>
            </w:r>
          </w:p>
        </w:tc>
        <w:tc>
          <w:tcPr>
            <w:tcW w:w="4673" w:type="dxa"/>
          </w:tcPr>
          <w:p w:rsidR="00DB2E9C" w:rsidRPr="00E46AFD" w:rsidRDefault="00DB2E9C" w:rsidP="00DB2E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6820</w:t>
            </w:r>
          </w:p>
          <w:p w:rsidR="00DB2E9C" w:rsidRPr="00E46AFD" w:rsidRDefault="00DB2E9C" w:rsidP="00DB2E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3539" w:rsidRPr="00E46AFD" w:rsidRDefault="00CD3539" w:rsidP="00CD3539">
      <w:pPr>
        <w:rPr>
          <w:rFonts w:ascii="Arial" w:hAnsi="Arial" w:cs="Arial"/>
          <w:sz w:val="24"/>
          <w:szCs w:val="24"/>
        </w:rPr>
      </w:pPr>
    </w:p>
    <w:p w:rsidR="00DB2E9C" w:rsidRPr="00E46AFD" w:rsidRDefault="00DB2E9C" w:rsidP="00CD3539">
      <w:pPr>
        <w:rPr>
          <w:rFonts w:ascii="Arial" w:hAnsi="Arial" w:cs="Arial"/>
          <w:sz w:val="24"/>
          <w:szCs w:val="24"/>
        </w:rPr>
      </w:pPr>
    </w:p>
    <w:p w:rsidR="00D57490" w:rsidRPr="00E46AFD" w:rsidRDefault="00D57490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D57490" w:rsidRPr="00E46AFD" w:rsidRDefault="00D57490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D57490" w:rsidRPr="00E46AFD" w:rsidRDefault="00D57490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D57490" w:rsidRDefault="00D57490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46AFD" w:rsidRDefault="00E46AFD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FC5" w:rsidRPr="00E46AFD" w:rsidRDefault="001B7FC5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D57490" w:rsidRPr="00E46AFD" w:rsidRDefault="00D57490" w:rsidP="00D57490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D57490" w:rsidRPr="00E46AFD" w:rsidRDefault="00CD3539" w:rsidP="00D5749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lastRenderedPageBreak/>
        <w:t xml:space="preserve">Приложение 2 к Положению "Об оплате труда </w:t>
      </w:r>
    </w:p>
    <w:p w:rsidR="00D57490" w:rsidRPr="00E46AFD" w:rsidRDefault="00CD3539" w:rsidP="00D5749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работников </w:t>
      </w:r>
      <w:r w:rsidR="00DB2E9C" w:rsidRPr="00E46AFD">
        <w:rPr>
          <w:rFonts w:ascii="Arial" w:hAnsi="Arial" w:cs="Arial"/>
          <w:sz w:val="24"/>
          <w:szCs w:val="24"/>
        </w:rPr>
        <w:t xml:space="preserve">Муниципального казенного </w:t>
      </w:r>
    </w:p>
    <w:p w:rsidR="00D57490" w:rsidRPr="00E46AFD" w:rsidRDefault="00DB2E9C" w:rsidP="00D5749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учреждения культуры «Дом культуры </w:t>
      </w:r>
    </w:p>
    <w:p w:rsidR="00CD3539" w:rsidRPr="00E46AFD" w:rsidRDefault="00DB2E9C" w:rsidP="00D5749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Пичужинского сельского поселения»</w:t>
      </w:r>
    </w:p>
    <w:p w:rsidR="00DB2E9C" w:rsidRPr="00E46AFD" w:rsidRDefault="00DB2E9C" w:rsidP="00D57490">
      <w:pPr>
        <w:jc w:val="right"/>
        <w:rPr>
          <w:rFonts w:ascii="Arial" w:hAnsi="Arial" w:cs="Arial"/>
          <w:sz w:val="24"/>
          <w:szCs w:val="24"/>
        </w:rPr>
      </w:pPr>
    </w:p>
    <w:p w:rsidR="00CD3539" w:rsidRPr="00E46AFD" w:rsidRDefault="00CD3539" w:rsidP="00D57490">
      <w:pPr>
        <w:jc w:val="center"/>
        <w:rPr>
          <w:rFonts w:ascii="Arial" w:hAnsi="Arial" w:cs="Arial"/>
          <w:b/>
          <w:sz w:val="24"/>
          <w:szCs w:val="24"/>
        </w:rPr>
      </w:pPr>
      <w:r w:rsidRPr="00E46AFD">
        <w:rPr>
          <w:rFonts w:ascii="Arial" w:hAnsi="Arial" w:cs="Arial"/>
          <w:b/>
          <w:sz w:val="24"/>
          <w:szCs w:val="24"/>
        </w:rPr>
        <w:t>Перечень показателей за качество, интенсивно</w:t>
      </w:r>
      <w:r w:rsidR="00DB2E9C" w:rsidRPr="00E46AFD">
        <w:rPr>
          <w:rFonts w:ascii="Arial" w:hAnsi="Arial" w:cs="Arial"/>
          <w:b/>
          <w:sz w:val="24"/>
          <w:szCs w:val="24"/>
        </w:rPr>
        <w:t xml:space="preserve">сть и высокие результаты работы </w:t>
      </w:r>
      <w:r w:rsidRPr="00E46AFD">
        <w:rPr>
          <w:rFonts w:ascii="Arial" w:hAnsi="Arial" w:cs="Arial"/>
          <w:b/>
          <w:sz w:val="24"/>
          <w:szCs w:val="24"/>
        </w:rPr>
        <w:t xml:space="preserve">и критериев оценки деятельности работников </w:t>
      </w:r>
      <w:r w:rsidR="00DB2E9C" w:rsidRPr="00E46AFD">
        <w:rPr>
          <w:rFonts w:ascii="Arial" w:hAnsi="Arial" w:cs="Arial"/>
          <w:b/>
          <w:sz w:val="24"/>
          <w:szCs w:val="24"/>
        </w:rPr>
        <w:t>МКУК «Дом культуры Пичужинского сельского поселения</w:t>
      </w:r>
    </w:p>
    <w:p w:rsidR="00DB2E9C" w:rsidRPr="00E46AFD" w:rsidRDefault="00DB2E9C" w:rsidP="00D57490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53"/>
        <w:gridCol w:w="2152"/>
        <w:gridCol w:w="2766"/>
        <w:gridCol w:w="2025"/>
        <w:gridCol w:w="2075"/>
      </w:tblGrid>
      <w:tr w:rsidR="00B12635" w:rsidRPr="00E46AFD" w:rsidTr="00DB2E9C">
        <w:tc>
          <w:tcPr>
            <w:tcW w:w="704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976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Показатель эффективности деятельности</w:t>
            </w:r>
          </w:p>
        </w:tc>
        <w:tc>
          <w:tcPr>
            <w:tcW w:w="1701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 xml:space="preserve">Размер стимулирующих выплат (в % к должностному окладу) </w:t>
            </w:r>
          </w:p>
        </w:tc>
        <w:tc>
          <w:tcPr>
            <w:tcW w:w="1412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Размер стимулирующих выплат (в % к  должностному окладу)</w:t>
            </w:r>
          </w:p>
        </w:tc>
      </w:tr>
      <w:tr w:rsidR="00B12635" w:rsidRPr="00E46AFD" w:rsidTr="00DB2E9C">
        <w:tc>
          <w:tcPr>
            <w:tcW w:w="704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 xml:space="preserve">Директор </w:t>
            </w:r>
          </w:p>
        </w:tc>
        <w:tc>
          <w:tcPr>
            <w:tcW w:w="2976" w:type="dxa"/>
          </w:tcPr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Место в рейтинге по итогам работы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культурно - досуговых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учреждений района(1,2,3 место)</w:t>
            </w:r>
          </w:p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15%</w:t>
            </w:r>
          </w:p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635" w:rsidRPr="00E46AFD" w:rsidTr="00DB2E9C">
        <w:tc>
          <w:tcPr>
            <w:tcW w:w="704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Отсутствие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предписаний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контролирующих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органов по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результатам проверок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финансово-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хозяйственной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5%</w:t>
            </w:r>
          </w:p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</w:p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635" w:rsidRPr="00E46AFD" w:rsidTr="00DB2E9C">
        <w:tc>
          <w:tcPr>
            <w:tcW w:w="704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DB2E9C" w:rsidRPr="00E46AFD" w:rsidRDefault="00DB2E9C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DB2E9C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Участие в проектной деятельности</w:t>
            </w:r>
          </w:p>
        </w:tc>
        <w:tc>
          <w:tcPr>
            <w:tcW w:w="1701" w:type="dxa"/>
          </w:tcPr>
          <w:p w:rsidR="00DB2E9C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15%</w:t>
            </w:r>
          </w:p>
        </w:tc>
        <w:tc>
          <w:tcPr>
            <w:tcW w:w="1412" w:type="dxa"/>
          </w:tcPr>
          <w:p w:rsidR="00DB2E9C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Ежеквартальная</w:t>
            </w:r>
          </w:p>
        </w:tc>
      </w:tr>
      <w:tr w:rsidR="00F318ED" w:rsidRPr="00E46AFD" w:rsidTr="00DB2E9C">
        <w:tc>
          <w:tcPr>
            <w:tcW w:w="704" w:type="dxa"/>
          </w:tcPr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За эффективное и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правильное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использование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бюджетных средств</w:t>
            </w:r>
          </w:p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45%</w:t>
            </w:r>
          </w:p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Ежеквартальная</w:t>
            </w:r>
          </w:p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6BB3" w:rsidRPr="00E46AFD" w:rsidTr="00DB2E9C">
        <w:tc>
          <w:tcPr>
            <w:tcW w:w="704" w:type="dxa"/>
          </w:tcPr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Повышение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5%</w:t>
            </w:r>
          </w:p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6BB3" w:rsidRPr="00E46AFD" w:rsidTr="00DB2E9C">
        <w:tc>
          <w:tcPr>
            <w:tcW w:w="704" w:type="dxa"/>
          </w:tcPr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Получение грантов (международных,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всероссийских,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областных)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25%</w:t>
            </w:r>
          </w:p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6BB3" w:rsidRPr="00E46AFD" w:rsidTr="00DB2E9C">
        <w:tc>
          <w:tcPr>
            <w:tcW w:w="704" w:type="dxa"/>
          </w:tcPr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356BB3" w:rsidRPr="00E46AFD" w:rsidRDefault="00356BB3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Наличие коллективов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со званием "народный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самодеятельный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коллектив"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(1 и более)</w:t>
            </w:r>
          </w:p>
          <w:p w:rsidR="00356BB3" w:rsidRPr="00E46AFD" w:rsidRDefault="00356BB3" w:rsidP="00356B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10%</w:t>
            </w:r>
          </w:p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356BB3" w:rsidRPr="00E46AFD" w:rsidRDefault="00356BB3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4D10" w:rsidRPr="00E46AFD" w:rsidTr="00DB2E9C">
        <w:tc>
          <w:tcPr>
            <w:tcW w:w="704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Участие в конкурсах, фестивалях, смотрах и показах (1,2,3 место)</w:t>
            </w:r>
          </w:p>
          <w:p w:rsidR="004D4D10" w:rsidRPr="00E46AFD" w:rsidRDefault="004D4D10" w:rsidP="00356B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20%</w:t>
            </w:r>
          </w:p>
          <w:p w:rsidR="004D4D10" w:rsidRPr="00E46AFD" w:rsidRDefault="004D4D10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Ежеквартальная</w:t>
            </w:r>
          </w:p>
          <w:p w:rsidR="004D4D10" w:rsidRPr="00E46AFD" w:rsidRDefault="004D4D10" w:rsidP="00356B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4D10" w:rsidRPr="00E46AFD" w:rsidTr="00DB2E9C">
        <w:tc>
          <w:tcPr>
            <w:tcW w:w="704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Руководство клубным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формированием (от 1 и более)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10%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4D10" w:rsidRPr="00E46AFD" w:rsidTr="00DB2E9C">
        <w:tc>
          <w:tcPr>
            <w:tcW w:w="704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Образование: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- высшее профильное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- высшее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профессиональное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10%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5%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4D10" w:rsidRPr="00E46AFD" w:rsidTr="00DB2E9C">
        <w:tc>
          <w:tcPr>
            <w:tcW w:w="704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Обеспечение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хозяйственной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(отопление, освещение,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организация и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контроль текущего,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капитального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ремонта, соблюдение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противопожарной,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антитеррористической безопасности,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обеспечение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санитарного порядка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внутри здания и на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прилегающей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территории)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40%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Ежеквартальная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4D10" w:rsidRPr="00E46AFD" w:rsidTr="00DB2E9C">
        <w:tc>
          <w:tcPr>
            <w:tcW w:w="704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Обеспечение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административной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(своевременная сдача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отчетов и планов,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грамотное ведение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документации)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40%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Ежеквартальная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4D10" w:rsidRPr="00E46AFD" w:rsidTr="00DB2E9C">
        <w:tc>
          <w:tcPr>
            <w:tcW w:w="704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Предоставление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информации для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сайта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20%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Ежеквартальная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4D10" w:rsidRPr="00E46AFD" w:rsidTr="00DB2E9C">
        <w:tc>
          <w:tcPr>
            <w:tcW w:w="704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4D4D10" w:rsidRPr="00E46AFD" w:rsidRDefault="004D4D10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Наличие постоянно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действующих клубных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формирований (не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менее 10)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15%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4D4D10" w:rsidRPr="00E46AFD" w:rsidRDefault="004D4D10" w:rsidP="004D4D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4D10" w:rsidRPr="00E46AFD" w:rsidTr="00DB2E9C">
        <w:tc>
          <w:tcPr>
            <w:tcW w:w="704" w:type="dxa"/>
          </w:tcPr>
          <w:p w:rsidR="004D4D10" w:rsidRPr="00E46AFD" w:rsidRDefault="00B12635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D4D10" w:rsidRPr="00E46AFD" w:rsidRDefault="00B12635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 xml:space="preserve">Хормейстер, хореограф, балетмейстер </w:t>
            </w:r>
          </w:p>
        </w:tc>
        <w:tc>
          <w:tcPr>
            <w:tcW w:w="2976" w:type="dxa"/>
          </w:tcPr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Наличие коллективов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со званием "народный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самодеятельный</w:t>
            </w:r>
          </w:p>
          <w:p w:rsidR="004D4D10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lastRenderedPageBreak/>
              <w:t>коллектив" (1 и более)</w:t>
            </w:r>
          </w:p>
        </w:tc>
        <w:tc>
          <w:tcPr>
            <w:tcW w:w="1701" w:type="dxa"/>
          </w:tcPr>
          <w:p w:rsidR="00B12635" w:rsidRPr="00E46AFD" w:rsidRDefault="00B12635" w:rsidP="00B126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lastRenderedPageBreak/>
              <w:t>до 10%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B12635" w:rsidRPr="00E46AFD" w:rsidRDefault="00B12635" w:rsidP="00B126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4D4D10" w:rsidRPr="00E46AFD" w:rsidRDefault="004D4D10" w:rsidP="004D4D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635" w:rsidRPr="00E46AFD" w:rsidTr="00DB2E9C">
        <w:tc>
          <w:tcPr>
            <w:tcW w:w="704" w:type="dxa"/>
          </w:tcPr>
          <w:p w:rsidR="00B12635" w:rsidRPr="00E46AFD" w:rsidRDefault="00B12635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2635" w:rsidRPr="00E46AFD" w:rsidRDefault="00B12635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Участие в конкурсах,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фестивалях, смотрах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(лауреаты,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дипломанты, другие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победы)</w:t>
            </w:r>
          </w:p>
        </w:tc>
        <w:tc>
          <w:tcPr>
            <w:tcW w:w="1701" w:type="dxa"/>
          </w:tcPr>
          <w:p w:rsidR="00B12635" w:rsidRPr="00E46AFD" w:rsidRDefault="00B12635" w:rsidP="00B126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25%</w:t>
            </w:r>
          </w:p>
        </w:tc>
        <w:tc>
          <w:tcPr>
            <w:tcW w:w="1412" w:type="dxa"/>
          </w:tcPr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Ежеквартальная</w:t>
            </w:r>
          </w:p>
          <w:p w:rsidR="00B12635" w:rsidRPr="00E46AFD" w:rsidRDefault="00B12635" w:rsidP="00B126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635" w:rsidRPr="00E46AFD" w:rsidTr="00DB2E9C">
        <w:tc>
          <w:tcPr>
            <w:tcW w:w="704" w:type="dxa"/>
          </w:tcPr>
          <w:p w:rsidR="00B12635" w:rsidRPr="00E46AFD" w:rsidRDefault="00B12635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2635" w:rsidRPr="00E46AFD" w:rsidRDefault="00B12635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Участие коллективов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самодеятельности в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районных, областных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мероприятиях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До25%</w:t>
            </w:r>
          </w:p>
          <w:p w:rsidR="00B12635" w:rsidRPr="00E46AFD" w:rsidRDefault="00B12635" w:rsidP="00B126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Ежеквартальная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635" w:rsidRPr="00E46AFD" w:rsidTr="00DB2E9C">
        <w:tc>
          <w:tcPr>
            <w:tcW w:w="704" w:type="dxa"/>
          </w:tcPr>
          <w:p w:rsidR="00B12635" w:rsidRPr="00E46AFD" w:rsidRDefault="00B12635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2635" w:rsidRPr="00E46AFD" w:rsidRDefault="00B12635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Увеличение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количества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участников клубных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формирований по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сравнению с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предыдущим годом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10%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B12635" w:rsidRPr="00E46AFD" w:rsidRDefault="00B12635" w:rsidP="00B126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8ED" w:rsidRPr="00E46AFD" w:rsidTr="00DB2E9C">
        <w:tc>
          <w:tcPr>
            <w:tcW w:w="704" w:type="dxa"/>
          </w:tcPr>
          <w:p w:rsidR="00F318ED" w:rsidRPr="00E46AFD" w:rsidRDefault="00F318ED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F318ED" w:rsidRPr="00E46AFD" w:rsidRDefault="00F318ED" w:rsidP="00CD3539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976" w:type="dxa"/>
          </w:tcPr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Наличие коллективов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со званием "народный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самодеятельный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коллектив"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(1 и более)</w:t>
            </w:r>
          </w:p>
          <w:p w:rsidR="00F318ED" w:rsidRPr="00E46AFD" w:rsidRDefault="00F318ED" w:rsidP="00B126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10%</w:t>
            </w:r>
          </w:p>
          <w:p w:rsidR="00F318ED" w:rsidRPr="00E46AFD" w:rsidRDefault="00F318ED" w:rsidP="00B126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F318ED" w:rsidRPr="00E46AFD" w:rsidRDefault="00F318ED" w:rsidP="00F318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F318ED" w:rsidRPr="00E46AFD" w:rsidRDefault="00F318ED" w:rsidP="00B126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8ED" w:rsidRPr="00E46AFD" w:rsidTr="00DB2E9C">
        <w:tc>
          <w:tcPr>
            <w:tcW w:w="704" w:type="dxa"/>
          </w:tcPr>
          <w:p w:rsidR="00F318ED" w:rsidRPr="00E46AFD" w:rsidRDefault="00F318ED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18ED" w:rsidRPr="00E46AFD" w:rsidRDefault="00F318ED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Участие в конкурсах,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фестивалях, смотрах (лауреаты,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дипломанты, другие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победы)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25%</w:t>
            </w:r>
          </w:p>
          <w:p w:rsidR="00F318ED" w:rsidRPr="00E46AFD" w:rsidRDefault="00F318ED" w:rsidP="00F318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ежеквартальная</w:t>
            </w:r>
          </w:p>
          <w:p w:rsidR="00F318ED" w:rsidRPr="00E46AFD" w:rsidRDefault="00F318ED" w:rsidP="00F318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8ED" w:rsidRPr="00E46AFD" w:rsidTr="00DB2E9C">
        <w:tc>
          <w:tcPr>
            <w:tcW w:w="704" w:type="dxa"/>
          </w:tcPr>
          <w:p w:rsidR="00F318ED" w:rsidRPr="00E46AFD" w:rsidRDefault="00F318ED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18ED" w:rsidRPr="00E46AFD" w:rsidRDefault="00F318ED" w:rsidP="00CD35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Увеличение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количества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участников клубных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формирований по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сравнению с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предыдущим годом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до 10%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  <w:r w:rsidRPr="00E46AFD">
              <w:rPr>
                <w:rFonts w:ascii="Arial" w:hAnsi="Arial" w:cs="Arial"/>
                <w:sz w:val="24"/>
                <w:szCs w:val="24"/>
              </w:rPr>
              <w:t>годовая</w:t>
            </w:r>
          </w:p>
          <w:p w:rsidR="00F318ED" w:rsidRPr="00E46AFD" w:rsidRDefault="00F318ED" w:rsidP="00F3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318ED" w:rsidRPr="00E46AFD" w:rsidRDefault="00F318ED" w:rsidP="00CD3539">
      <w:pPr>
        <w:rPr>
          <w:rFonts w:ascii="Arial" w:hAnsi="Arial" w:cs="Arial"/>
          <w:sz w:val="24"/>
          <w:szCs w:val="24"/>
        </w:rPr>
      </w:pPr>
    </w:p>
    <w:p w:rsidR="00F318ED" w:rsidRPr="00E46AFD" w:rsidRDefault="00F318ED" w:rsidP="00CD3539">
      <w:pPr>
        <w:rPr>
          <w:rFonts w:ascii="Arial" w:hAnsi="Arial" w:cs="Arial"/>
          <w:sz w:val="24"/>
          <w:szCs w:val="24"/>
        </w:rPr>
      </w:pPr>
    </w:p>
    <w:p w:rsidR="00D57490" w:rsidRPr="00E46AFD" w:rsidRDefault="00D57490" w:rsidP="00D57490">
      <w:pPr>
        <w:spacing w:after="0"/>
        <w:rPr>
          <w:rFonts w:ascii="Arial" w:hAnsi="Arial" w:cs="Arial"/>
          <w:sz w:val="24"/>
          <w:szCs w:val="24"/>
        </w:rPr>
      </w:pPr>
    </w:p>
    <w:p w:rsidR="00F318ED" w:rsidRPr="00E46AFD" w:rsidRDefault="00F318ED" w:rsidP="00D57490">
      <w:pPr>
        <w:spacing w:after="0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>Директор МКУК «Дом культуры</w:t>
      </w:r>
    </w:p>
    <w:p w:rsidR="00F318ED" w:rsidRPr="00E46AFD" w:rsidRDefault="00F318ED" w:rsidP="00D57490">
      <w:pPr>
        <w:tabs>
          <w:tab w:val="left" w:pos="6735"/>
        </w:tabs>
        <w:spacing w:after="0"/>
        <w:rPr>
          <w:rFonts w:ascii="Arial" w:hAnsi="Arial" w:cs="Arial"/>
          <w:sz w:val="24"/>
          <w:szCs w:val="24"/>
        </w:rPr>
      </w:pPr>
      <w:r w:rsidRPr="00E46AFD">
        <w:rPr>
          <w:rFonts w:ascii="Arial" w:hAnsi="Arial" w:cs="Arial"/>
          <w:sz w:val="24"/>
          <w:szCs w:val="24"/>
        </w:rPr>
        <w:t xml:space="preserve">Пичужинского сельского поселения» </w:t>
      </w:r>
      <w:r w:rsidRPr="00E46AFD">
        <w:rPr>
          <w:rFonts w:ascii="Arial" w:hAnsi="Arial" w:cs="Arial"/>
          <w:sz w:val="24"/>
          <w:szCs w:val="24"/>
        </w:rPr>
        <w:tab/>
        <w:t>И.А. Климова</w:t>
      </w:r>
    </w:p>
    <w:p w:rsidR="00F318ED" w:rsidRPr="00E46AFD" w:rsidRDefault="00F318ED" w:rsidP="00D57490">
      <w:pPr>
        <w:spacing w:after="0"/>
        <w:rPr>
          <w:rFonts w:ascii="Arial" w:hAnsi="Arial" w:cs="Arial"/>
          <w:sz w:val="24"/>
          <w:szCs w:val="24"/>
        </w:rPr>
      </w:pPr>
    </w:p>
    <w:p w:rsidR="00F318ED" w:rsidRPr="00E46AFD" w:rsidRDefault="00F318ED" w:rsidP="00D57490">
      <w:pPr>
        <w:spacing w:after="0"/>
        <w:rPr>
          <w:rFonts w:ascii="Arial" w:hAnsi="Arial" w:cs="Arial"/>
          <w:sz w:val="24"/>
          <w:szCs w:val="24"/>
        </w:rPr>
      </w:pPr>
    </w:p>
    <w:p w:rsidR="00F318ED" w:rsidRPr="00E46AFD" w:rsidRDefault="00F318ED" w:rsidP="00CD3539">
      <w:pPr>
        <w:rPr>
          <w:rFonts w:ascii="Arial" w:hAnsi="Arial" w:cs="Arial"/>
          <w:sz w:val="24"/>
          <w:szCs w:val="24"/>
        </w:rPr>
      </w:pPr>
    </w:p>
    <w:p w:rsidR="00CD3539" w:rsidRPr="00E46AFD" w:rsidRDefault="00CD3539" w:rsidP="00CD3539">
      <w:pPr>
        <w:rPr>
          <w:rFonts w:ascii="Arial" w:hAnsi="Arial" w:cs="Arial"/>
          <w:sz w:val="24"/>
          <w:szCs w:val="24"/>
        </w:rPr>
      </w:pPr>
    </w:p>
    <w:sectPr w:rsidR="00CD3539" w:rsidRPr="00E46AFD" w:rsidSect="00DD7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214" w:rsidRDefault="00990214" w:rsidP="003E629E">
      <w:pPr>
        <w:spacing w:after="0" w:line="240" w:lineRule="auto"/>
      </w:pPr>
      <w:r>
        <w:separator/>
      </w:r>
    </w:p>
  </w:endnote>
  <w:endnote w:type="continuationSeparator" w:id="1">
    <w:p w:rsidR="00990214" w:rsidRDefault="00990214" w:rsidP="003E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214" w:rsidRDefault="00990214" w:rsidP="003E629E">
      <w:pPr>
        <w:spacing w:after="0" w:line="240" w:lineRule="auto"/>
      </w:pPr>
      <w:r>
        <w:separator/>
      </w:r>
    </w:p>
  </w:footnote>
  <w:footnote w:type="continuationSeparator" w:id="1">
    <w:p w:rsidR="00990214" w:rsidRDefault="00990214" w:rsidP="003E6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718F3"/>
    <w:multiLevelType w:val="hybridMultilevel"/>
    <w:tmpl w:val="995CEAD4"/>
    <w:lvl w:ilvl="0" w:tplc="18442B26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BBF"/>
    <w:rsid w:val="00084273"/>
    <w:rsid w:val="00137918"/>
    <w:rsid w:val="00153654"/>
    <w:rsid w:val="0018505F"/>
    <w:rsid w:val="001B7FC5"/>
    <w:rsid w:val="001C0BD8"/>
    <w:rsid w:val="00212D2A"/>
    <w:rsid w:val="0028625B"/>
    <w:rsid w:val="0030112B"/>
    <w:rsid w:val="00356BB3"/>
    <w:rsid w:val="003D13B0"/>
    <w:rsid w:val="003E629E"/>
    <w:rsid w:val="003F363B"/>
    <w:rsid w:val="00485BA5"/>
    <w:rsid w:val="004D4D10"/>
    <w:rsid w:val="00582A7F"/>
    <w:rsid w:val="00584094"/>
    <w:rsid w:val="005F1E48"/>
    <w:rsid w:val="006063D9"/>
    <w:rsid w:val="006A4BE3"/>
    <w:rsid w:val="00754D92"/>
    <w:rsid w:val="007C6589"/>
    <w:rsid w:val="007E7B85"/>
    <w:rsid w:val="00817DA9"/>
    <w:rsid w:val="00845661"/>
    <w:rsid w:val="00913C4D"/>
    <w:rsid w:val="00963D53"/>
    <w:rsid w:val="00990214"/>
    <w:rsid w:val="009A5ACB"/>
    <w:rsid w:val="00B12635"/>
    <w:rsid w:val="00BB35D7"/>
    <w:rsid w:val="00BB394C"/>
    <w:rsid w:val="00C303A3"/>
    <w:rsid w:val="00C44077"/>
    <w:rsid w:val="00C66774"/>
    <w:rsid w:val="00CD3539"/>
    <w:rsid w:val="00D129C7"/>
    <w:rsid w:val="00D34E86"/>
    <w:rsid w:val="00D57490"/>
    <w:rsid w:val="00DB2E9C"/>
    <w:rsid w:val="00DB64CC"/>
    <w:rsid w:val="00DD7D51"/>
    <w:rsid w:val="00E06BBF"/>
    <w:rsid w:val="00E46AFD"/>
    <w:rsid w:val="00F318ED"/>
    <w:rsid w:val="00FF3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0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E0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E0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CD3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29E"/>
  </w:style>
  <w:style w:type="paragraph" w:styleId="a6">
    <w:name w:val="footer"/>
    <w:basedOn w:val="a"/>
    <w:link w:val="a7"/>
    <w:uiPriority w:val="99"/>
    <w:unhideWhenUsed/>
    <w:rsid w:val="003E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29E"/>
  </w:style>
  <w:style w:type="paragraph" w:styleId="a8">
    <w:name w:val="Balloon Text"/>
    <w:basedOn w:val="a"/>
    <w:link w:val="a9"/>
    <w:uiPriority w:val="99"/>
    <w:semiHidden/>
    <w:unhideWhenUsed/>
    <w:rsid w:val="00F31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18E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E46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4716</Words>
  <Characters>26884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2019-09-24T06:25:00Z</cp:lastPrinted>
  <dcterms:created xsi:type="dcterms:W3CDTF">2018-01-16T09:05:00Z</dcterms:created>
  <dcterms:modified xsi:type="dcterms:W3CDTF">2019-09-24T06:26:00Z</dcterms:modified>
</cp:coreProperties>
</file>