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DBB" w:rsidRDefault="00C17DBB" w:rsidP="00CF5799">
      <w:pPr>
        <w:tabs>
          <w:tab w:val="left" w:pos="97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ПРОЕКТ    </w:t>
      </w:r>
    </w:p>
    <w:p w:rsidR="00C17DBB" w:rsidRPr="003D3CA3" w:rsidRDefault="00C17DBB" w:rsidP="00CF5799">
      <w:pPr>
        <w:tabs>
          <w:tab w:val="left" w:pos="975"/>
        </w:tabs>
      </w:pPr>
      <w:r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3D3CA3">
        <w:t>Приложение № 1</w:t>
      </w:r>
    </w:p>
    <w:p w:rsidR="00C17DBB" w:rsidRPr="003D3CA3" w:rsidRDefault="00C17DBB" w:rsidP="003D3CA3">
      <w:pPr>
        <w:tabs>
          <w:tab w:val="left" w:pos="975"/>
        </w:tabs>
      </w:pP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  <w:t xml:space="preserve">К решению Совета депутатов  </w:t>
      </w:r>
    </w:p>
    <w:p w:rsidR="00C17DBB" w:rsidRPr="003D3CA3" w:rsidRDefault="00C17DBB" w:rsidP="003D3CA3">
      <w:pPr>
        <w:tabs>
          <w:tab w:val="left" w:pos="975"/>
        </w:tabs>
      </w:pP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  <w:t xml:space="preserve">Пичужинского </w:t>
      </w:r>
    </w:p>
    <w:p w:rsidR="00C17DBB" w:rsidRPr="003D3CA3" w:rsidRDefault="00C17DBB" w:rsidP="003D3CA3">
      <w:pPr>
        <w:tabs>
          <w:tab w:val="left" w:pos="975"/>
        </w:tabs>
      </w:pP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  <w:t xml:space="preserve">Сельского поселения  </w:t>
      </w:r>
    </w:p>
    <w:p w:rsidR="00C17DBB" w:rsidRPr="003D3CA3" w:rsidRDefault="00C17DBB" w:rsidP="003D3CA3">
      <w:pPr>
        <w:tabs>
          <w:tab w:val="left" w:pos="975"/>
        </w:tabs>
      </w:pP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</w:r>
      <w:r w:rsidRPr="003D3CA3">
        <w:tab/>
        <w:t xml:space="preserve">№ 52/193 от 20.03.2015 г.                                    </w:t>
      </w:r>
    </w:p>
    <w:p w:rsidR="00C17DBB" w:rsidRDefault="00C17DBB" w:rsidP="00CF5799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C17DBB" w:rsidRDefault="00C17DBB" w:rsidP="00CF5799">
      <w:pPr>
        <w:tabs>
          <w:tab w:val="left" w:pos="9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Пичужинского сельского поселения</w:t>
      </w:r>
    </w:p>
    <w:p w:rsidR="00C17DBB" w:rsidRDefault="00C17DBB" w:rsidP="00CF5799">
      <w:pPr>
        <w:tabs>
          <w:tab w:val="left" w:pos="19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Дубовского муниципального района Волгоградской области</w:t>
      </w:r>
    </w:p>
    <w:p w:rsidR="00C17DBB" w:rsidRDefault="00C17DBB" w:rsidP="00CF5799">
      <w:pPr>
        <w:jc w:val="center"/>
      </w:pPr>
    </w:p>
    <w:p w:rsidR="00C17DBB" w:rsidRDefault="00C17DBB" w:rsidP="007F1612">
      <w:pPr>
        <w:tabs>
          <w:tab w:val="left" w:pos="26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</w:t>
      </w:r>
    </w:p>
    <w:p w:rsidR="00C17DBB" w:rsidRDefault="00C17DBB" w:rsidP="007F1612">
      <w:pPr>
        <w:tabs>
          <w:tab w:val="left" w:pos="267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sz w:val="28"/>
          <w:szCs w:val="28"/>
        </w:rPr>
        <w:t>РЕШЕНИЕ</w:t>
      </w:r>
    </w:p>
    <w:p w:rsidR="00C17DBB" w:rsidRDefault="00C17DBB" w:rsidP="007F1612">
      <w:pPr>
        <w:rPr>
          <w:sz w:val="28"/>
          <w:szCs w:val="28"/>
        </w:rPr>
      </w:pPr>
    </w:p>
    <w:p w:rsidR="00C17DBB" w:rsidRDefault="00C17DBB" w:rsidP="007F1612">
      <w:pPr>
        <w:rPr>
          <w:b/>
        </w:rPr>
      </w:pPr>
      <w:r>
        <w:rPr>
          <w:b/>
        </w:rPr>
        <w:t xml:space="preserve">От  «        »                            2015г.                                                                                № </w:t>
      </w:r>
    </w:p>
    <w:p w:rsidR="00C17DBB" w:rsidRDefault="00C17DBB" w:rsidP="007F1612"/>
    <w:p w:rsidR="00C17DBB" w:rsidRDefault="00C17DBB" w:rsidP="007F1612">
      <w:pPr>
        <w:jc w:val="center"/>
      </w:pPr>
    </w:p>
    <w:p w:rsidR="00C17DBB" w:rsidRDefault="00C17DBB" w:rsidP="007F1612">
      <w:pPr>
        <w:jc w:val="center"/>
        <w:rPr>
          <w:b/>
        </w:rPr>
      </w:pPr>
      <w:r>
        <w:rPr>
          <w:b/>
        </w:rPr>
        <w:t>«Об исполнении бюджета Пичужинского сельского поселения за  2014 год».</w:t>
      </w:r>
    </w:p>
    <w:p w:rsidR="00C17DBB" w:rsidRDefault="00C17DBB" w:rsidP="007F1612">
      <w:pPr>
        <w:jc w:val="center"/>
      </w:pPr>
    </w:p>
    <w:p w:rsidR="00C17DBB" w:rsidRDefault="00C17DBB" w:rsidP="007F1612">
      <w:pPr>
        <w:jc w:val="center"/>
        <w:rPr>
          <w:b/>
        </w:rPr>
      </w:pPr>
    </w:p>
    <w:p w:rsidR="00C17DBB" w:rsidRDefault="00C17DBB" w:rsidP="007F1612">
      <w:pPr>
        <w:jc w:val="center"/>
      </w:pPr>
    </w:p>
    <w:p w:rsidR="00C17DBB" w:rsidRDefault="00C17DBB" w:rsidP="007F1612">
      <w:pPr>
        <w:rPr>
          <w:sz w:val="28"/>
          <w:szCs w:val="28"/>
        </w:rPr>
      </w:pPr>
    </w:p>
    <w:p w:rsidR="00C17DBB" w:rsidRDefault="00C17DBB" w:rsidP="007F1612">
      <w:pPr>
        <w:rPr>
          <w:sz w:val="28"/>
          <w:szCs w:val="28"/>
        </w:rPr>
      </w:pPr>
    </w:p>
    <w:p w:rsidR="00C17DBB" w:rsidRDefault="00C17DBB" w:rsidP="007F1612">
      <w:r>
        <w:t xml:space="preserve">      В соответствии с Федеральным законом от 06 октября 2003г. № 131-ФЗ «Об общих принципах организации местного самоуправления в Российской Федерации», Уставом Пичужинского сельского поселения Совет депутатов Пичужинского сельского поселения РЕШИЛ: </w:t>
      </w:r>
    </w:p>
    <w:p w:rsidR="00C17DBB" w:rsidRDefault="00C17DBB" w:rsidP="007F1612"/>
    <w:p w:rsidR="00C17DBB" w:rsidRDefault="00C17DBB" w:rsidP="007F1612">
      <w:pPr>
        <w:jc w:val="center"/>
      </w:pPr>
    </w:p>
    <w:p w:rsidR="00C17DBB" w:rsidRDefault="00C17DBB" w:rsidP="007F1612">
      <w:r>
        <w:t>1. Утвердить отчёт об исполнении бюджета Пичужинского сельского поселения за 2015г.</w:t>
      </w:r>
    </w:p>
    <w:p w:rsidR="00C17DBB" w:rsidRDefault="00C17DBB" w:rsidP="007F1612">
      <w:r>
        <w:t xml:space="preserve">  </w:t>
      </w:r>
    </w:p>
    <w:p w:rsidR="00C17DBB" w:rsidRDefault="00C17DBB" w:rsidP="007F1612">
      <w:r>
        <w:t xml:space="preserve"> - по доходу в сумме 9 345 899,56 , в том числе собственные доходы 3 651 807,56 (приложение № 1)</w:t>
      </w:r>
    </w:p>
    <w:p w:rsidR="00C17DBB" w:rsidRDefault="00C17DBB" w:rsidP="007F1612"/>
    <w:p w:rsidR="00C17DBB" w:rsidRDefault="00C17DBB" w:rsidP="007F1612">
      <w:r>
        <w:t>-по расходам в сумме 7 841 643,51 (приложение № 2)</w:t>
      </w:r>
    </w:p>
    <w:p w:rsidR="00C17DBB" w:rsidRDefault="00C17DBB" w:rsidP="007F1612"/>
    <w:p w:rsidR="00C17DBB" w:rsidRDefault="00C17DBB" w:rsidP="007F1612">
      <w:r>
        <w:t>2. Настоящее решение вступает в силу со дня его официального опубликования.</w:t>
      </w:r>
    </w:p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>
      <w:r>
        <w:t>Глава Пичужинского</w:t>
      </w:r>
    </w:p>
    <w:p w:rsidR="00C17DBB" w:rsidRDefault="00C17DBB" w:rsidP="007F1612">
      <w:r>
        <w:t>сельского поселения                                                                                     Н.А. Климешов</w:t>
      </w:r>
    </w:p>
    <w:p w:rsidR="00C17DBB" w:rsidRDefault="00C17DBB" w:rsidP="007F1612">
      <w:pPr>
        <w:jc w:val="center"/>
      </w:pPr>
      <w:r>
        <w:t xml:space="preserve">                                                        </w:t>
      </w:r>
    </w:p>
    <w:p w:rsidR="00C17DBB" w:rsidRDefault="00C17DBB" w:rsidP="007F1612">
      <w:pPr>
        <w:tabs>
          <w:tab w:val="left" w:pos="7185"/>
        </w:tabs>
      </w:pPr>
    </w:p>
    <w:p w:rsidR="00C17DBB" w:rsidRDefault="00C17DBB" w:rsidP="007F1612">
      <w:pPr>
        <w:tabs>
          <w:tab w:val="left" w:pos="7185"/>
        </w:tabs>
      </w:pPr>
    </w:p>
    <w:p w:rsidR="00C17DBB" w:rsidRDefault="00C17DBB" w:rsidP="007F1612">
      <w:pPr>
        <w:tabs>
          <w:tab w:val="left" w:pos="7185"/>
        </w:tabs>
      </w:pPr>
    </w:p>
    <w:p w:rsidR="00C17DBB" w:rsidRDefault="00C17DBB" w:rsidP="007F1612">
      <w:pPr>
        <w:tabs>
          <w:tab w:val="left" w:pos="7185"/>
        </w:tabs>
      </w:pPr>
    </w:p>
    <w:p w:rsidR="00C17DBB" w:rsidRDefault="00C17DBB" w:rsidP="007F1612">
      <w:pPr>
        <w:tabs>
          <w:tab w:val="left" w:pos="7185"/>
        </w:tabs>
      </w:pPr>
    </w:p>
    <w:tbl>
      <w:tblPr>
        <w:tblW w:w="0" w:type="auto"/>
        <w:tblInd w:w="93" w:type="dxa"/>
        <w:tblLayout w:type="fixed"/>
        <w:tblLook w:val="00A0"/>
      </w:tblPr>
      <w:tblGrid>
        <w:gridCol w:w="1995"/>
        <w:gridCol w:w="540"/>
        <w:gridCol w:w="540"/>
        <w:gridCol w:w="1440"/>
        <w:gridCol w:w="181"/>
        <w:gridCol w:w="422"/>
        <w:gridCol w:w="399"/>
        <w:gridCol w:w="1158"/>
        <w:gridCol w:w="9"/>
        <w:gridCol w:w="1420"/>
        <w:gridCol w:w="191"/>
        <w:gridCol w:w="835"/>
        <w:gridCol w:w="236"/>
        <w:gridCol w:w="9"/>
      </w:tblGrid>
      <w:tr w:rsidR="00C17DBB" w:rsidTr="007F1612">
        <w:trPr>
          <w:trHeight w:val="270"/>
        </w:trPr>
        <w:tc>
          <w:tcPr>
            <w:tcW w:w="4696" w:type="dxa"/>
            <w:gridSpan w:val="5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21" w:type="dxa"/>
            <w:gridSpan w:val="2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vMerge w:val="restart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5"/>
            <w:noWrap/>
            <w:vAlign w:val="bottom"/>
          </w:tcPr>
          <w:p w:rsidR="00C17DBB" w:rsidRDefault="00C17DBB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17DBB" w:rsidRDefault="00C17DBB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17DBB" w:rsidRDefault="00C17DBB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17DBB" w:rsidRDefault="00C17DBB">
            <w:pPr>
              <w:tabs>
                <w:tab w:val="left" w:pos="7185"/>
              </w:tabs>
              <w:spacing w:line="276" w:lineRule="auto"/>
              <w:jc w:val="center"/>
            </w:pPr>
          </w:p>
          <w:p w:rsidR="00C17DBB" w:rsidRDefault="00C17DBB">
            <w:pPr>
              <w:tabs>
                <w:tab w:val="left" w:pos="7185"/>
              </w:tabs>
              <w:spacing w:line="276" w:lineRule="auto"/>
              <w:jc w:val="center"/>
            </w:pPr>
            <w:r>
              <w:t>Приложение №2   к   Решению Совета депутатов</w:t>
            </w:r>
          </w:p>
          <w:p w:rsidR="00C17DBB" w:rsidRDefault="00C17DBB">
            <w:pPr>
              <w:spacing w:line="276" w:lineRule="auto"/>
              <w:jc w:val="center"/>
            </w:pPr>
            <w:r>
              <w:t>Пичужинского сельского поселения</w:t>
            </w:r>
          </w:p>
          <w:p w:rsidR="00C17DBB" w:rsidRDefault="00C17DBB">
            <w:pPr>
              <w:spacing w:line="276" w:lineRule="auto"/>
              <w:jc w:val="center"/>
            </w:pPr>
            <w:r>
              <w:t xml:space="preserve">от                 2015г.  № </w:t>
            </w:r>
          </w:p>
          <w:p w:rsidR="00C17DBB" w:rsidRDefault="00C17DBB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17DBB" w:rsidTr="00E002A2">
        <w:trPr>
          <w:gridBefore w:val="7"/>
          <w:wBefore w:w="5517" w:type="dxa"/>
          <w:trHeight w:val="270"/>
        </w:trPr>
        <w:tc>
          <w:tcPr>
            <w:tcW w:w="1167" w:type="dxa"/>
            <w:gridSpan w:val="2"/>
            <w:vMerge/>
            <w:vAlign w:val="center"/>
          </w:tcPr>
          <w:p w:rsidR="00C17DBB" w:rsidRDefault="00C17DBB">
            <w:pPr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5"/>
            <w:noWrap/>
            <w:vAlign w:val="bottom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17DBB" w:rsidTr="007F1612">
        <w:trPr>
          <w:gridBefore w:val="9"/>
          <w:wBefore w:w="6684" w:type="dxa"/>
          <w:trHeight w:val="270"/>
        </w:trPr>
        <w:tc>
          <w:tcPr>
            <w:tcW w:w="2691" w:type="dxa"/>
            <w:gridSpan w:val="5"/>
            <w:noWrap/>
            <w:vAlign w:val="bottom"/>
          </w:tcPr>
          <w:p w:rsidR="00C17DBB" w:rsidRDefault="00C17DBB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17DBB" w:rsidTr="007F1612">
        <w:trPr>
          <w:trHeight w:val="255"/>
        </w:trPr>
        <w:tc>
          <w:tcPr>
            <w:tcW w:w="4696" w:type="dxa"/>
            <w:gridSpan w:val="5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4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1" w:type="dxa"/>
            <w:gridSpan w:val="5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17DBB" w:rsidTr="007F1612">
        <w:trPr>
          <w:gridAfter w:val="1"/>
          <w:wAfter w:w="9" w:type="dxa"/>
          <w:trHeight w:val="80"/>
        </w:trPr>
        <w:tc>
          <w:tcPr>
            <w:tcW w:w="4696" w:type="dxa"/>
            <w:gridSpan w:val="5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gridSpan w:val="2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87" w:type="dxa"/>
            <w:gridSpan w:val="3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C17DBB" w:rsidTr="007F1612">
        <w:trPr>
          <w:gridAfter w:val="6"/>
          <w:wAfter w:w="2700" w:type="dxa"/>
          <w:trHeight w:val="315"/>
        </w:trPr>
        <w:tc>
          <w:tcPr>
            <w:tcW w:w="6675" w:type="dxa"/>
            <w:gridSpan w:val="8"/>
            <w:vAlign w:val="center"/>
          </w:tcPr>
          <w:p w:rsidR="00C17DBB" w:rsidRDefault="00C17DBB" w:rsidP="002F24F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Бюджет Пичужинского сельского поселения  по расходам за  2014год. </w:t>
            </w:r>
          </w:p>
        </w:tc>
      </w:tr>
      <w:tr w:rsidR="00C17DBB" w:rsidTr="007F1612">
        <w:trPr>
          <w:gridAfter w:val="6"/>
          <w:wAfter w:w="2700" w:type="dxa"/>
          <w:trHeight w:val="80"/>
        </w:trPr>
        <w:tc>
          <w:tcPr>
            <w:tcW w:w="6675" w:type="dxa"/>
            <w:gridSpan w:val="8"/>
            <w:vAlign w:val="center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C17DBB" w:rsidTr="00536395">
        <w:trPr>
          <w:gridAfter w:val="6"/>
          <w:wAfter w:w="2700" w:type="dxa"/>
          <w:trHeight w:val="80"/>
        </w:trPr>
        <w:tc>
          <w:tcPr>
            <w:tcW w:w="1995" w:type="dxa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603" w:type="dxa"/>
            <w:gridSpan w:val="2"/>
            <w:noWrap/>
            <w:vAlign w:val="bottom"/>
          </w:tcPr>
          <w:p w:rsidR="00C17DBB" w:rsidRDefault="00C17DB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57" w:type="dxa"/>
            <w:gridSpan w:val="2"/>
            <w:noWrap/>
            <w:vAlign w:val="bottom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(руб.)</w:t>
            </w:r>
          </w:p>
        </w:tc>
      </w:tr>
      <w:tr w:rsidR="00C17DBB" w:rsidTr="00536395">
        <w:trPr>
          <w:trHeight w:val="885"/>
        </w:trPr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Целевая статья расходов</w:t>
            </w:r>
          </w:p>
        </w:tc>
        <w:tc>
          <w:tcPr>
            <w:tcW w:w="6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</w:rPr>
            </w:pPr>
          </w:p>
          <w:p w:rsidR="00C17DBB" w:rsidRDefault="00C17DB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:rsidR="00C17DBB" w:rsidRDefault="00C17DBB">
            <w:pPr>
              <w:spacing w:line="276" w:lineRule="auto"/>
            </w:pPr>
          </w:p>
          <w:p w:rsidR="00C17DBB" w:rsidRDefault="00C17DBB">
            <w:pPr>
              <w:spacing w:line="276" w:lineRule="auto"/>
              <w:rPr>
                <w:b/>
              </w:rPr>
            </w:pPr>
            <w:r>
              <w:rPr>
                <w:b/>
              </w:rPr>
              <w:t>лимитов на 2014г.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</w:t>
            </w:r>
          </w:p>
          <w:p w:rsidR="00C17DBB" w:rsidRDefault="00C17DBB">
            <w:pPr>
              <w:spacing w:line="276" w:lineRule="auto"/>
              <w:jc w:val="center"/>
            </w:pPr>
          </w:p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 01.01.2015г.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BB" w:rsidRDefault="00C17DB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% исполнения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6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Функционирование высшего должностного лица субъекта РФ и органа местного самоуправления (Глава)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9000003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 w:rsidP="0053639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659 900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tabs>
                <w:tab w:val="left" w:pos="360"/>
              </w:tabs>
              <w:spacing w:line="276" w:lineRule="auto"/>
            </w:pPr>
            <w:r>
              <w:t>657 783,46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99,7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Представительные органы (Председатель)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9000005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669 400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665 948,84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99,5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Местная администрация (аппарат)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1 639 029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1 605 353,69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98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 w:rsidP="009750E9">
            <w:pPr>
              <w:spacing w:line="276" w:lineRule="auto"/>
              <w:jc w:val="center"/>
            </w:pPr>
            <w:r>
              <w:t>Местная администрация (налог на имущество, штрафы)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9908014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65 000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56 952,81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87,6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Перечисление другим бюджетам бюджетной системы РФ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9000001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11 471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11 470,10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100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 xml:space="preserve">     Субвенция на выполнение функций административных комиссий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9907001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500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5 200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5 200,00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100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Выборы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9000010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60 000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60 000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100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Членские взносы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9908007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2 705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2 704,50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100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Резервные фонды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9908067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Выполнение других обязательств государства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9905118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69 300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69 300,00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100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ГО и ЧС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9902009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31 154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Пожарная безопасность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9902042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140 000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129 537,00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92,5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Сельское хозяйство и рыболовство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9906016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Дорожное хозяйство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9902068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982 386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136 600,00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13,9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Безвозмездные перечисления бюджетам (градостроительство)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9902031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9 596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9 596,00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100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Уличное освещение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9902048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 w:rsidP="00072DC0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931 007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896 321,44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96,3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Озеленение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9902049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Организация и содержание мест захоронения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9902050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Прочие мероприятия по благоустройству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9902051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1 176 254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964 448,61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82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9908014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Проведение мероприятий для детей и молодежи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9902013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38 000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11 271,00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29,7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Подключение библиотек к интернету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9905146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7 000,00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100</w:t>
            </w:r>
          </w:p>
        </w:tc>
      </w:tr>
      <w:tr w:rsidR="00C17DBB" w:rsidTr="00536395">
        <w:trPr>
          <w:trHeight w:val="134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9910059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 w:rsidP="00E002A2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3 395 315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2 237 840,05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65,9</w:t>
            </w:r>
          </w:p>
        </w:tc>
      </w:tr>
      <w:tr w:rsidR="00C17DBB" w:rsidTr="00536395">
        <w:trPr>
          <w:trHeight w:val="397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9918014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 w:rsidP="00E002A2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4 503,54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32,2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Музеи и постоянные выставки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9930059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12 607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Библиотеки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9920059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529 417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291 243,51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55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 w:rsidP="001065B7">
            <w:pPr>
              <w:spacing w:line="276" w:lineRule="auto"/>
              <w:jc w:val="center"/>
            </w:pPr>
            <w:r>
              <w:t>Штрафы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 w:rsidP="001065B7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 w:rsidP="001065B7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 w:rsidP="001065B7">
            <w:pPr>
              <w:spacing w:line="276" w:lineRule="auto"/>
              <w:jc w:val="center"/>
            </w:pPr>
            <w:r>
              <w:t>9928014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2 000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1 259,16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63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Периодическая печать и издательства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9902069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37 820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17 309,80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45,7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Спорт и физическая культура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9902034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</w:pP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49 752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</w:pPr>
            <w:r>
              <w:t>0</w:t>
            </w:r>
          </w:p>
        </w:tc>
      </w:tr>
      <w:tr w:rsidR="00C17DBB" w:rsidTr="00536395">
        <w:trPr>
          <w:trHeight w:val="315"/>
        </w:trPr>
        <w:tc>
          <w:tcPr>
            <w:tcW w:w="19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ИТОГО РАСХОДОВ: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0000000</w:t>
            </w:r>
          </w:p>
        </w:tc>
        <w:tc>
          <w:tcPr>
            <w:tcW w:w="603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10 592 313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7 841 643,51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DBB" w:rsidRDefault="00C17DBB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</w:tr>
    </w:tbl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>
      <w:r>
        <w:t xml:space="preserve">Глава Пичужинского </w:t>
      </w:r>
    </w:p>
    <w:p w:rsidR="00C17DBB" w:rsidRDefault="00C17DBB" w:rsidP="007F1612">
      <w:r>
        <w:t xml:space="preserve">сельского поселения                                                                                             Климешов Н.А.                                                                                                                                                           </w:t>
      </w:r>
    </w:p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>
      <w:pPr>
        <w:tabs>
          <w:tab w:val="left" w:pos="7185"/>
        </w:tabs>
      </w:pPr>
      <w:r>
        <w:t xml:space="preserve">                                                                                              Приложение №1 к Решению        </w:t>
      </w:r>
    </w:p>
    <w:p w:rsidR="00C17DBB" w:rsidRDefault="00C17DBB" w:rsidP="007F1612">
      <w:pPr>
        <w:tabs>
          <w:tab w:val="left" w:pos="7185"/>
        </w:tabs>
      </w:pPr>
      <w:r>
        <w:t xml:space="preserve">                                                                                              Совета депутатов </w:t>
      </w:r>
    </w:p>
    <w:p w:rsidR="00C17DBB" w:rsidRDefault="00C17DBB" w:rsidP="007F1612">
      <w:pPr>
        <w:jc w:val="right"/>
      </w:pPr>
      <w:r>
        <w:t>Пичужинского сельского поселения</w:t>
      </w:r>
    </w:p>
    <w:p w:rsidR="00C17DBB" w:rsidRDefault="00C17DBB" w:rsidP="007F1612">
      <w:pPr>
        <w:jc w:val="center"/>
        <w:rPr>
          <w:rStyle w:val="hl41"/>
          <w:b w:val="0"/>
          <w:bCs w:val="0"/>
          <w:sz w:val="24"/>
          <w:szCs w:val="24"/>
        </w:rPr>
      </w:pPr>
      <w:r>
        <w:t xml:space="preserve">                                                                                      от                           2015г.  №                                     </w:t>
      </w:r>
    </w:p>
    <w:p w:rsidR="00C17DBB" w:rsidRDefault="00C17DBB" w:rsidP="007F1612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17DBB" w:rsidRDefault="00C17DBB" w:rsidP="007F1612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  <w:szCs w:val="28"/>
        </w:rPr>
      </w:pPr>
    </w:p>
    <w:p w:rsidR="00C17DBB" w:rsidRDefault="00C17DBB" w:rsidP="007F1612">
      <w:pPr>
        <w:pStyle w:val="Web"/>
        <w:spacing w:before="0" w:after="0" w:line="240" w:lineRule="exact"/>
        <w:jc w:val="center"/>
      </w:pPr>
      <w:r>
        <w:rPr>
          <w:rStyle w:val="hl41"/>
          <w:rFonts w:ascii="Times New Roman" w:hAnsi="Times New Roman"/>
          <w:sz w:val="28"/>
          <w:szCs w:val="28"/>
        </w:rPr>
        <w:t>Бюджет Пичужинского сельского поселения по доходам за 2014г.</w:t>
      </w:r>
    </w:p>
    <w:p w:rsidR="00C17DBB" w:rsidRDefault="00C17DBB" w:rsidP="007F1612">
      <w:pPr>
        <w:pStyle w:val="Web"/>
        <w:spacing w:before="0" w:after="0"/>
        <w:jc w:val="center"/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(руб.)</w:t>
      </w:r>
    </w:p>
    <w:tbl>
      <w:tblPr>
        <w:tblW w:w="0" w:type="auto"/>
        <w:jc w:val="center"/>
        <w:tblInd w:w="-3114" w:type="dxa"/>
        <w:tblLayout w:type="fixed"/>
        <w:tblLook w:val="00A0"/>
      </w:tblPr>
      <w:tblGrid>
        <w:gridCol w:w="3381"/>
        <w:gridCol w:w="1440"/>
        <w:gridCol w:w="1732"/>
        <w:gridCol w:w="1440"/>
      </w:tblGrid>
      <w:tr w:rsidR="00C17DBB" w:rsidTr="007F1612">
        <w:trPr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Наименование</w:t>
            </w:r>
          </w:p>
          <w:p w:rsidR="00C17DBB" w:rsidRDefault="00C17DBB">
            <w:pPr>
              <w:pStyle w:val="Web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доходов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Сумма лимитов на 2014г.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Исполнено на 01.01.2015г.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 xml:space="preserve">% исполнения </w:t>
            </w:r>
          </w:p>
        </w:tc>
      </w:tr>
      <w:tr w:rsidR="00C17DBB" w:rsidTr="007F1612">
        <w:trPr>
          <w:cantSplit/>
          <w:jc w:val="center"/>
        </w:trPr>
        <w:tc>
          <w:tcPr>
            <w:tcW w:w="3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17DBB" w:rsidTr="001065B7">
        <w:trPr>
          <w:trHeight w:val="886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880 650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994 704,29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113</w:t>
            </w:r>
          </w:p>
        </w:tc>
      </w:tr>
      <w:tr w:rsidR="00C17DBB" w:rsidTr="001065B7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Pr="001065B7" w:rsidRDefault="00C17DBB" w:rsidP="001065B7">
            <w:pPr>
              <w:pStyle w:val="NoSpacing"/>
            </w:pPr>
            <w:r w:rsidRPr="001065B7">
              <w:t xml:space="preserve">Доходы от уплаты акцизов на дизельное топливо, </w:t>
            </w:r>
            <w:r w:rsidRPr="001065B7">
              <w:br/>
              <w:t xml:space="preserve">зачисляемые в консолидированные бюджеты </w:t>
            </w:r>
            <w:r w:rsidRPr="001065B7">
              <w:br/>
              <w:t>субъектов Российской Федерации</w:t>
            </w:r>
          </w:p>
          <w:p w:rsidR="00C17DBB" w:rsidRDefault="00C17DBB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290 011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277 107,51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95,5</w:t>
            </w:r>
          </w:p>
        </w:tc>
      </w:tr>
      <w:tr w:rsidR="00C17DBB" w:rsidTr="001065B7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Pr="001065B7" w:rsidRDefault="00C17DBB" w:rsidP="001065B7">
            <w:pPr>
              <w:pStyle w:val="NoSpacing"/>
            </w:pPr>
            <w:r w:rsidRPr="001065B7">
              <w:t xml:space="preserve">Доходы от уплаты акцизов на моторные масла для </w:t>
            </w:r>
            <w:r w:rsidRPr="001065B7">
              <w:br/>
              <w:t xml:space="preserve">дизельных и (или) карбюраторных (инжекторных) </w:t>
            </w:r>
            <w:r w:rsidRPr="001065B7">
              <w:br/>
              <w:t xml:space="preserve">двигателей, зачисляемые в консолидированные </w:t>
            </w:r>
            <w:r w:rsidRPr="001065B7">
              <w:br/>
              <w:t>бюджеты субъектов Российской Федерации</w:t>
            </w:r>
          </w:p>
          <w:p w:rsidR="00C17DBB" w:rsidRPr="001065B7" w:rsidRDefault="00C17DBB" w:rsidP="001065B7">
            <w:pPr>
              <w:pStyle w:val="NoSpacing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6 012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6 241,91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103,8</w:t>
            </w:r>
          </w:p>
        </w:tc>
      </w:tr>
      <w:tr w:rsidR="00C17DBB" w:rsidTr="001065B7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Pr="001065B7" w:rsidRDefault="00C17DBB" w:rsidP="001065B7">
            <w:pPr>
              <w:pStyle w:val="NoSpacing"/>
            </w:pPr>
            <w:r w:rsidRPr="001065B7">
              <w:t xml:space="preserve">Доходы от уплаты акцизов на автомобильный </w:t>
            </w:r>
            <w:r w:rsidRPr="001065B7">
              <w:br/>
              <w:t xml:space="preserve">бензин, производимый на территории Российской </w:t>
            </w:r>
            <w:r w:rsidRPr="001065B7">
              <w:br/>
              <w:t xml:space="preserve">Федерации, зачисляемые в консолидированные </w:t>
            </w:r>
            <w:r w:rsidRPr="001065B7">
              <w:br/>
              <w:t>бюджеты субъектов Российской Федерации</w:t>
            </w:r>
          </w:p>
          <w:p w:rsidR="00C17DBB" w:rsidRPr="001065B7" w:rsidRDefault="00C17DBB" w:rsidP="001065B7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469 543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474 717,13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101,1</w:t>
            </w:r>
          </w:p>
        </w:tc>
      </w:tr>
      <w:tr w:rsidR="00C17DBB" w:rsidTr="001065B7">
        <w:trPr>
          <w:trHeight w:val="1693"/>
          <w:jc w:val="center"/>
        </w:trPr>
        <w:tc>
          <w:tcPr>
            <w:tcW w:w="33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Pr="001065B7" w:rsidRDefault="00C17DBB" w:rsidP="001065B7">
            <w:pPr>
              <w:pStyle w:val="NoSpacing"/>
            </w:pPr>
            <w:r w:rsidRPr="001065B7">
              <w:t xml:space="preserve">Доходы от уплаты акцизов на прямогонный бензин, </w:t>
            </w:r>
            <w:r w:rsidRPr="001065B7">
              <w:br/>
              <w:t xml:space="preserve">производимый на территории Российской Федерации, </w:t>
            </w:r>
            <w:r w:rsidRPr="001065B7">
              <w:br/>
              <w:t xml:space="preserve">зачисляемые в консолидированные бюджеты </w:t>
            </w:r>
            <w:r w:rsidRPr="001065B7">
              <w:br/>
              <w:t>субъектов Российской Федерации</w:t>
            </w:r>
          </w:p>
          <w:p w:rsidR="00C17DBB" w:rsidRPr="001065B7" w:rsidRDefault="00C17DBB" w:rsidP="001065B7">
            <w:pPr>
              <w:pStyle w:val="NoSpacing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26 820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-23 845,63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 w:rsidP="00E002A2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 w:rsidP="00BE722F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15 055,33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 w:rsidP="00E002A2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 расположенным в границах поселений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115 000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104 701,99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1 400 000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1 146 420,79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взыскания (штрафы), установленные законами субъектов РФ за несоблюдение муниципальных правовых актов, зачисляемые в бюджеты поселений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передачу в возмездное пользование государственного и муниципального имущества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370 000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486 664,37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131,5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реализации иного имущества, находящегося в собственности поселения( за исключением имущества муниципальных автономных учреждений, а также имущества муниципальных унитарных предприятий, в том числе казённых) в части реализации основных средств по указанному имуществу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750 000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продажи земельных участков, государственная собственность  на которые не разграничена и которые расположены в границах поселения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250 000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120 550,61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pStyle w:val="Web"/>
              <w:snapToGrid w:val="0"/>
              <w:spacing w:before="0" w:after="0" w:line="276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48,2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Прочие доходы от оказания платных услуг получателями средств бюджетов поселения и компенсации затрат бюджетов поселений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24 000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17DBB" w:rsidTr="007F1612">
        <w:trPr>
          <w:trHeight w:val="1147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Государственная пошлина за совершение нотариальных действий должностными лицами органов местного самоуправления.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8 500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8 680,00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102,1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сдачи в аренду имущества, находящегося в оперативном управлении органов управления поселений.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25 000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40 809,26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163,2</w:t>
            </w:r>
          </w:p>
        </w:tc>
      </w:tr>
      <w:tr w:rsidR="00C17DBB" w:rsidTr="007F1612">
        <w:trPr>
          <w:trHeight w:val="1679"/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бюджета  поселений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rPr>
                <w:bCs/>
              </w:rPr>
            </w:pPr>
            <w:r>
              <w:rPr>
                <w:bCs/>
              </w:rPr>
              <w:t>Невыясненные поступления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1 749 000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1 749 000,00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100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</w:pPr>
            <w:r>
              <w:t>Субсидии поселениям на обеспечение сбалансированности местных бюджетов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3 322 000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3 322 000,00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100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</w:pPr>
            <w:r>
              <w:t>Прочие субсидии бюджетам поселений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</w:pPr>
            <w: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</w:pPr>
            <w:r>
              <w:t>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</w:pPr>
            <w:r>
              <w:t>Субвенции бюджетам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69 300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69 300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</w:pPr>
            <w:r>
              <w:t>Прочие межбюджетные трансферты, передаваемые бюджетам поселений (Административные комиссии)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5 200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5 200,00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</w:pPr>
            <w:r>
              <w:t xml:space="preserve">Прочие межбюджетные трансферты, передаваемые бюджетам поселений 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548 592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548 592,00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</w:pPr>
            <w:r>
              <w:t>Прочие безвозмездные поступления в бюджеты поселений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17DBB" w:rsidTr="007F1612">
        <w:trPr>
          <w:jc w:val="center"/>
        </w:trPr>
        <w:tc>
          <w:tcPr>
            <w:tcW w:w="33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10 309 628</w:t>
            </w:r>
          </w:p>
        </w:tc>
        <w:tc>
          <w:tcPr>
            <w:tcW w:w="17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9 345 899,56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DBB" w:rsidRDefault="00C17DBB">
            <w:pPr>
              <w:snapToGri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90,7</w:t>
            </w:r>
          </w:p>
        </w:tc>
      </w:tr>
    </w:tbl>
    <w:p w:rsidR="00C17DBB" w:rsidRDefault="00C17DBB" w:rsidP="007F1612">
      <w:pPr>
        <w:ind w:firstLine="6120"/>
      </w:pPr>
    </w:p>
    <w:p w:rsidR="00C17DBB" w:rsidRDefault="00C17DBB" w:rsidP="007F1612"/>
    <w:p w:rsidR="00C17DBB" w:rsidRDefault="00C17DBB" w:rsidP="007F1612"/>
    <w:p w:rsidR="00C17DBB" w:rsidRDefault="00C17DBB" w:rsidP="007F1612"/>
    <w:p w:rsidR="00C17DBB" w:rsidRDefault="00C17DBB" w:rsidP="007F1612">
      <w:r>
        <w:t>Глава Пичужинского</w:t>
      </w:r>
    </w:p>
    <w:p w:rsidR="00C17DBB" w:rsidRDefault="00C17DBB" w:rsidP="007F1612">
      <w:r>
        <w:t>сельского поселения                                                                                  Климешов Н.А.</w:t>
      </w:r>
    </w:p>
    <w:p w:rsidR="00C17DBB" w:rsidRDefault="00C17DBB" w:rsidP="007F1612">
      <w:pPr>
        <w:ind w:firstLine="708"/>
      </w:pPr>
    </w:p>
    <w:p w:rsidR="00C17DBB" w:rsidRDefault="00C17DBB" w:rsidP="007F1612"/>
    <w:p w:rsidR="00C17DBB" w:rsidRDefault="00C17DBB"/>
    <w:sectPr w:rsidR="00C17DBB" w:rsidSect="00DE2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1612"/>
    <w:rsid w:val="0000576E"/>
    <w:rsid w:val="000070E4"/>
    <w:rsid w:val="00011E03"/>
    <w:rsid w:val="00015E6B"/>
    <w:rsid w:val="000238FF"/>
    <w:rsid w:val="00027B4D"/>
    <w:rsid w:val="00031177"/>
    <w:rsid w:val="00053A25"/>
    <w:rsid w:val="00056C6A"/>
    <w:rsid w:val="00062CD0"/>
    <w:rsid w:val="00064699"/>
    <w:rsid w:val="00072DC0"/>
    <w:rsid w:val="000760BB"/>
    <w:rsid w:val="00080EC5"/>
    <w:rsid w:val="00091082"/>
    <w:rsid w:val="000A3A57"/>
    <w:rsid w:val="000B0FAF"/>
    <w:rsid w:val="000B26A1"/>
    <w:rsid w:val="000D0452"/>
    <w:rsid w:val="000D1FE3"/>
    <w:rsid w:val="000E1A6A"/>
    <w:rsid w:val="000E4563"/>
    <w:rsid w:val="000F0765"/>
    <w:rsid w:val="000F7C13"/>
    <w:rsid w:val="001065B7"/>
    <w:rsid w:val="0011074C"/>
    <w:rsid w:val="00111D23"/>
    <w:rsid w:val="00112853"/>
    <w:rsid w:val="00114C46"/>
    <w:rsid w:val="00117E74"/>
    <w:rsid w:val="00126D69"/>
    <w:rsid w:val="00132E85"/>
    <w:rsid w:val="001362DA"/>
    <w:rsid w:val="00152EA3"/>
    <w:rsid w:val="001745DF"/>
    <w:rsid w:val="00182802"/>
    <w:rsid w:val="0018356E"/>
    <w:rsid w:val="00183693"/>
    <w:rsid w:val="00187A72"/>
    <w:rsid w:val="00191342"/>
    <w:rsid w:val="00197E3D"/>
    <w:rsid w:val="001A1211"/>
    <w:rsid w:val="001B2E63"/>
    <w:rsid w:val="001C3F04"/>
    <w:rsid w:val="001D322D"/>
    <w:rsid w:val="001E2CD3"/>
    <w:rsid w:val="001F4F46"/>
    <w:rsid w:val="00200DC4"/>
    <w:rsid w:val="0021028B"/>
    <w:rsid w:val="00216E55"/>
    <w:rsid w:val="00217167"/>
    <w:rsid w:val="002171BF"/>
    <w:rsid w:val="0022136F"/>
    <w:rsid w:val="00222988"/>
    <w:rsid w:val="00230818"/>
    <w:rsid w:val="00234C1F"/>
    <w:rsid w:val="00236C12"/>
    <w:rsid w:val="0024231B"/>
    <w:rsid w:val="00247630"/>
    <w:rsid w:val="00251153"/>
    <w:rsid w:val="00252230"/>
    <w:rsid w:val="0026113E"/>
    <w:rsid w:val="00262FB1"/>
    <w:rsid w:val="00263899"/>
    <w:rsid w:val="00272E8E"/>
    <w:rsid w:val="0027512F"/>
    <w:rsid w:val="00277FEA"/>
    <w:rsid w:val="00285663"/>
    <w:rsid w:val="002931A5"/>
    <w:rsid w:val="002971C5"/>
    <w:rsid w:val="002A2EBA"/>
    <w:rsid w:val="002B2654"/>
    <w:rsid w:val="002B3F5B"/>
    <w:rsid w:val="002C3956"/>
    <w:rsid w:val="002C3CF1"/>
    <w:rsid w:val="002C478A"/>
    <w:rsid w:val="002D2A7B"/>
    <w:rsid w:val="002D3D56"/>
    <w:rsid w:val="002D6E72"/>
    <w:rsid w:val="002E3AA8"/>
    <w:rsid w:val="002E5B9C"/>
    <w:rsid w:val="002E6504"/>
    <w:rsid w:val="002F24F2"/>
    <w:rsid w:val="002F2E72"/>
    <w:rsid w:val="003011A0"/>
    <w:rsid w:val="00303CE2"/>
    <w:rsid w:val="00326051"/>
    <w:rsid w:val="00345EAF"/>
    <w:rsid w:val="003567C5"/>
    <w:rsid w:val="00362AB3"/>
    <w:rsid w:val="0036613C"/>
    <w:rsid w:val="0037323A"/>
    <w:rsid w:val="00374052"/>
    <w:rsid w:val="00374624"/>
    <w:rsid w:val="00374B0A"/>
    <w:rsid w:val="00377718"/>
    <w:rsid w:val="0038092C"/>
    <w:rsid w:val="003943B7"/>
    <w:rsid w:val="00397A59"/>
    <w:rsid w:val="003B08ED"/>
    <w:rsid w:val="003B37B7"/>
    <w:rsid w:val="003B625C"/>
    <w:rsid w:val="003B74E6"/>
    <w:rsid w:val="003D3CA3"/>
    <w:rsid w:val="003E2FAD"/>
    <w:rsid w:val="003E5D4E"/>
    <w:rsid w:val="0041095A"/>
    <w:rsid w:val="004114AE"/>
    <w:rsid w:val="00422E4F"/>
    <w:rsid w:val="00425C27"/>
    <w:rsid w:val="004369D7"/>
    <w:rsid w:val="00447B9D"/>
    <w:rsid w:val="004530E7"/>
    <w:rsid w:val="004535BB"/>
    <w:rsid w:val="00455A6F"/>
    <w:rsid w:val="0046400F"/>
    <w:rsid w:val="00470FD2"/>
    <w:rsid w:val="00474D05"/>
    <w:rsid w:val="00485E1C"/>
    <w:rsid w:val="00487046"/>
    <w:rsid w:val="004923FC"/>
    <w:rsid w:val="00495647"/>
    <w:rsid w:val="00497049"/>
    <w:rsid w:val="004D2143"/>
    <w:rsid w:val="004D4AEF"/>
    <w:rsid w:val="004D61B0"/>
    <w:rsid w:val="004F2719"/>
    <w:rsid w:val="004F5EC8"/>
    <w:rsid w:val="00501A90"/>
    <w:rsid w:val="0050728C"/>
    <w:rsid w:val="00526C78"/>
    <w:rsid w:val="00536395"/>
    <w:rsid w:val="00537466"/>
    <w:rsid w:val="00543919"/>
    <w:rsid w:val="00544079"/>
    <w:rsid w:val="00545AD0"/>
    <w:rsid w:val="0057230E"/>
    <w:rsid w:val="005934BD"/>
    <w:rsid w:val="0059521A"/>
    <w:rsid w:val="005A67E8"/>
    <w:rsid w:val="005B3647"/>
    <w:rsid w:val="005C321A"/>
    <w:rsid w:val="005C77B2"/>
    <w:rsid w:val="005D13A9"/>
    <w:rsid w:val="005D1CB3"/>
    <w:rsid w:val="005E6344"/>
    <w:rsid w:val="00620B23"/>
    <w:rsid w:val="006312C3"/>
    <w:rsid w:val="0063683D"/>
    <w:rsid w:val="006410F2"/>
    <w:rsid w:val="00642F87"/>
    <w:rsid w:val="0064348C"/>
    <w:rsid w:val="00643F1C"/>
    <w:rsid w:val="00652ABD"/>
    <w:rsid w:val="00657D39"/>
    <w:rsid w:val="006607F9"/>
    <w:rsid w:val="00666F44"/>
    <w:rsid w:val="00677C6A"/>
    <w:rsid w:val="00686387"/>
    <w:rsid w:val="00687964"/>
    <w:rsid w:val="00692C59"/>
    <w:rsid w:val="006B2A65"/>
    <w:rsid w:val="006C555D"/>
    <w:rsid w:val="006D5592"/>
    <w:rsid w:val="006E40DC"/>
    <w:rsid w:val="00701EA7"/>
    <w:rsid w:val="00716D90"/>
    <w:rsid w:val="007325D9"/>
    <w:rsid w:val="00732AC9"/>
    <w:rsid w:val="00747C67"/>
    <w:rsid w:val="00747CBC"/>
    <w:rsid w:val="00754B7F"/>
    <w:rsid w:val="00755ADE"/>
    <w:rsid w:val="00765B27"/>
    <w:rsid w:val="00786F6C"/>
    <w:rsid w:val="00787B8B"/>
    <w:rsid w:val="00791C1F"/>
    <w:rsid w:val="00795EFF"/>
    <w:rsid w:val="007A33D4"/>
    <w:rsid w:val="007A3C4F"/>
    <w:rsid w:val="007C0A95"/>
    <w:rsid w:val="007D234F"/>
    <w:rsid w:val="007E2281"/>
    <w:rsid w:val="007F1539"/>
    <w:rsid w:val="007F1612"/>
    <w:rsid w:val="00804F81"/>
    <w:rsid w:val="00807EF9"/>
    <w:rsid w:val="00824833"/>
    <w:rsid w:val="0084078B"/>
    <w:rsid w:val="0084191C"/>
    <w:rsid w:val="00856631"/>
    <w:rsid w:val="008A227A"/>
    <w:rsid w:val="008A2941"/>
    <w:rsid w:val="008A3627"/>
    <w:rsid w:val="008A58FE"/>
    <w:rsid w:val="008B438D"/>
    <w:rsid w:val="008B4FB4"/>
    <w:rsid w:val="008D28EC"/>
    <w:rsid w:val="008E7DA3"/>
    <w:rsid w:val="008F0996"/>
    <w:rsid w:val="009074CC"/>
    <w:rsid w:val="00911A48"/>
    <w:rsid w:val="00915967"/>
    <w:rsid w:val="00941FB4"/>
    <w:rsid w:val="0094384B"/>
    <w:rsid w:val="00947B07"/>
    <w:rsid w:val="009528F5"/>
    <w:rsid w:val="00955ABA"/>
    <w:rsid w:val="00963CF6"/>
    <w:rsid w:val="009750E9"/>
    <w:rsid w:val="009779BE"/>
    <w:rsid w:val="00987CD5"/>
    <w:rsid w:val="00996BEB"/>
    <w:rsid w:val="009A7291"/>
    <w:rsid w:val="009B1960"/>
    <w:rsid w:val="009B3136"/>
    <w:rsid w:val="009B673B"/>
    <w:rsid w:val="009B7729"/>
    <w:rsid w:val="009B7782"/>
    <w:rsid w:val="009C0453"/>
    <w:rsid w:val="009C1A84"/>
    <w:rsid w:val="009C65CE"/>
    <w:rsid w:val="009D0EEE"/>
    <w:rsid w:val="009E2642"/>
    <w:rsid w:val="009F137D"/>
    <w:rsid w:val="009F6A50"/>
    <w:rsid w:val="00A018D9"/>
    <w:rsid w:val="00A12431"/>
    <w:rsid w:val="00A2064B"/>
    <w:rsid w:val="00A22837"/>
    <w:rsid w:val="00A24B48"/>
    <w:rsid w:val="00A27A38"/>
    <w:rsid w:val="00A45AA1"/>
    <w:rsid w:val="00A52852"/>
    <w:rsid w:val="00A56490"/>
    <w:rsid w:val="00A70DED"/>
    <w:rsid w:val="00A93E56"/>
    <w:rsid w:val="00AA214E"/>
    <w:rsid w:val="00AB52FB"/>
    <w:rsid w:val="00AC4D10"/>
    <w:rsid w:val="00AC6B3E"/>
    <w:rsid w:val="00AD196A"/>
    <w:rsid w:val="00AD3664"/>
    <w:rsid w:val="00AE1793"/>
    <w:rsid w:val="00B0070C"/>
    <w:rsid w:val="00B01557"/>
    <w:rsid w:val="00B06519"/>
    <w:rsid w:val="00B1007D"/>
    <w:rsid w:val="00B115F5"/>
    <w:rsid w:val="00B14984"/>
    <w:rsid w:val="00B15556"/>
    <w:rsid w:val="00B16C98"/>
    <w:rsid w:val="00B257C2"/>
    <w:rsid w:val="00B31EF9"/>
    <w:rsid w:val="00B35BF7"/>
    <w:rsid w:val="00B43118"/>
    <w:rsid w:val="00B4608B"/>
    <w:rsid w:val="00B55704"/>
    <w:rsid w:val="00B604DB"/>
    <w:rsid w:val="00B67F85"/>
    <w:rsid w:val="00B8115A"/>
    <w:rsid w:val="00B839E8"/>
    <w:rsid w:val="00B930C6"/>
    <w:rsid w:val="00BA0991"/>
    <w:rsid w:val="00BA5AD8"/>
    <w:rsid w:val="00BB4CB4"/>
    <w:rsid w:val="00BD3A93"/>
    <w:rsid w:val="00BE19FA"/>
    <w:rsid w:val="00BE284D"/>
    <w:rsid w:val="00BE38FC"/>
    <w:rsid w:val="00BE3B2C"/>
    <w:rsid w:val="00BE4A80"/>
    <w:rsid w:val="00BE722F"/>
    <w:rsid w:val="00BE777D"/>
    <w:rsid w:val="00BF394A"/>
    <w:rsid w:val="00C12522"/>
    <w:rsid w:val="00C14844"/>
    <w:rsid w:val="00C158B8"/>
    <w:rsid w:val="00C17DBB"/>
    <w:rsid w:val="00C2092D"/>
    <w:rsid w:val="00C248CE"/>
    <w:rsid w:val="00C265B0"/>
    <w:rsid w:val="00C3181D"/>
    <w:rsid w:val="00C35782"/>
    <w:rsid w:val="00C429E3"/>
    <w:rsid w:val="00C51B43"/>
    <w:rsid w:val="00C6795C"/>
    <w:rsid w:val="00C7237D"/>
    <w:rsid w:val="00CA4076"/>
    <w:rsid w:val="00CB059F"/>
    <w:rsid w:val="00CB5AB0"/>
    <w:rsid w:val="00CB73DC"/>
    <w:rsid w:val="00CE0792"/>
    <w:rsid w:val="00CF52B2"/>
    <w:rsid w:val="00CF5799"/>
    <w:rsid w:val="00D004D8"/>
    <w:rsid w:val="00D03294"/>
    <w:rsid w:val="00D05586"/>
    <w:rsid w:val="00D06C2E"/>
    <w:rsid w:val="00D20998"/>
    <w:rsid w:val="00D23F03"/>
    <w:rsid w:val="00D33041"/>
    <w:rsid w:val="00D3780E"/>
    <w:rsid w:val="00D37B76"/>
    <w:rsid w:val="00D451F6"/>
    <w:rsid w:val="00D76C0D"/>
    <w:rsid w:val="00D94751"/>
    <w:rsid w:val="00D96096"/>
    <w:rsid w:val="00DB5407"/>
    <w:rsid w:val="00DD082D"/>
    <w:rsid w:val="00DD3C2A"/>
    <w:rsid w:val="00DD3D17"/>
    <w:rsid w:val="00DE2A86"/>
    <w:rsid w:val="00DE4F3F"/>
    <w:rsid w:val="00DF0865"/>
    <w:rsid w:val="00E002A2"/>
    <w:rsid w:val="00E15961"/>
    <w:rsid w:val="00E16842"/>
    <w:rsid w:val="00E361A4"/>
    <w:rsid w:val="00E37037"/>
    <w:rsid w:val="00E41939"/>
    <w:rsid w:val="00E423EE"/>
    <w:rsid w:val="00E4627F"/>
    <w:rsid w:val="00E504F9"/>
    <w:rsid w:val="00E61158"/>
    <w:rsid w:val="00E67683"/>
    <w:rsid w:val="00E70E1A"/>
    <w:rsid w:val="00E734D6"/>
    <w:rsid w:val="00E806EA"/>
    <w:rsid w:val="00E96D41"/>
    <w:rsid w:val="00EA6F8F"/>
    <w:rsid w:val="00ED3E81"/>
    <w:rsid w:val="00ED41E5"/>
    <w:rsid w:val="00ED58CC"/>
    <w:rsid w:val="00EE13E1"/>
    <w:rsid w:val="00EE3E05"/>
    <w:rsid w:val="00EE6FBB"/>
    <w:rsid w:val="00EF249D"/>
    <w:rsid w:val="00F07D76"/>
    <w:rsid w:val="00F646C4"/>
    <w:rsid w:val="00F65577"/>
    <w:rsid w:val="00F80DF1"/>
    <w:rsid w:val="00F81211"/>
    <w:rsid w:val="00F828B8"/>
    <w:rsid w:val="00F8528A"/>
    <w:rsid w:val="00F86B60"/>
    <w:rsid w:val="00FA3450"/>
    <w:rsid w:val="00FA4A4E"/>
    <w:rsid w:val="00FA535E"/>
    <w:rsid w:val="00FA5D55"/>
    <w:rsid w:val="00FC2C84"/>
    <w:rsid w:val="00FC62E7"/>
    <w:rsid w:val="00FD391E"/>
    <w:rsid w:val="00FD3F1C"/>
    <w:rsid w:val="00FD45B4"/>
    <w:rsid w:val="00FD67C4"/>
    <w:rsid w:val="00FF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61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eb">
    <w:name w:val="Обычный (Web)"/>
    <w:basedOn w:val="Normal"/>
    <w:uiPriority w:val="99"/>
    <w:rsid w:val="007F1612"/>
    <w:pPr>
      <w:suppressAutoHyphens/>
      <w:spacing w:before="100" w:after="100"/>
    </w:pPr>
    <w:rPr>
      <w:rFonts w:ascii="Arial Unicode MS" w:eastAsia="Arial Unicode MS" w:hAnsi="Arial Unicode MS"/>
      <w:lang w:eastAsia="ar-SA"/>
    </w:rPr>
  </w:style>
  <w:style w:type="character" w:customStyle="1" w:styleId="hl41">
    <w:name w:val="hl41"/>
    <w:basedOn w:val="DefaultParagraphFont"/>
    <w:uiPriority w:val="99"/>
    <w:rsid w:val="007F1612"/>
    <w:rPr>
      <w:rFonts w:cs="Times New Roman"/>
      <w:b/>
      <w:bCs/>
      <w:sz w:val="20"/>
      <w:szCs w:val="20"/>
    </w:rPr>
  </w:style>
  <w:style w:type="paragraph" w:styleId="NoSpacing">
    <w:name w:val="No Spacing"/>
    <w:uiPriority w:val="99"/>
    <w:qFormat/>
    <w:rsid w:val="001065B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20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222</TotalTime>
  <Pages>8</Pages>
  <Words>1271</Words>
  <Characters>7245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1</cp:lastModifiedBy>
  <cp:revision>13</cp:revision>
  <cp:lastPrinted>2015-03-24T06:48:00Z</cp:lastPrinted>
  <dcterms:created xsi:type="dcterms:W3CDTF">2014-11-11T17:02:00Z</dcterms:created>
  <dcterms:modified xsi:type="dcterms:W3CDTF">2015-03-24T06:51:00Z</dcterms:modified>
</cp:coreProperties>
</file>