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rStyle w:val="FontStyle22"/>
          <w:sz w:val="36"/>
          <w:szCs w:val="36"/>
        </w:rPr>
        <w:t>ПОСТАНОВЛЕНИЕ</w:t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rStyle w:val="FontStyle22"/>
          <w:sz w:val="32"/>
          <w:szCs w:val="32"/>
        </w:rPr>
      </w:pPr>
      <w:r>
        <w:rPr/>
      </w:r>
    </w:p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rStyle w:val="FontStyle22"/>
        </w:rPr>
        <w:t>АДМИНИСТРАЦИЯ ПИЧУЖИНСКОГО СЕЛЬСКОГО ПОСЕЛЕНИЯ</w:t>
      </w:r>
    </w:p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rStyle w:val="FontStyle22"/>
        </w:rPr>
        <w:t>ДУБОВСКИЙ МУНИЦИПАЛЬНЫЙ РАЙОН  ВОЛГОГРАДСКАЯ ОБЛАСТЬ</w:t>
      </w:r>
    </w:p>
    <w:p>
      <w:pPr>
        <w:pStyle w:val="Normal"/>
        <w:rPr>
          <w:rStyle w:val="FontStyle22"/>
          <w:sz w:val="28"/>
          <w:szCs w:val="28"/>
        </w:rPr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От 26 декабря 2019 года</w:t>
        <w:tab/>
        <w:tab/>
        <w:tab/>
        <w:tab/>
        <w:tab/>
        <w:tab/>
        <w:t>№ 84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О признании утратившим силу Распоряжения администрации Пичужинского сельского поселения от 13 сентября 2019 г. № 35-р «Об утверждении порядка проведения анализа осуществления главными администраторами бюджетных средств Пичужинского сельского поселения внутреннего финансового контроля и внутреннего финансового аудита»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>На основании письма Заместителя министра Министерства финансов Российской Федерации от 17.12.2019 г. № 02-02-05/98727</w:t>
      </w:r>
    </w:p>
    <w:p>
      <w:pPr>
        <w:pStyle w:val="Normal"/>
        <w:rPr>
          <w:sz w:val="28"/>
          <w:szCs w:val="28"/>
        </w:rPr>
      </w:pPr>
      <w:r>
        <w:rPr/>
        <w:tab/>
      </w:r>
      <w:r>
        <w:rPr>
          <w:sz w:val="28"/>
          <w:szCs w:val="28"/>
        </w:rPr>
        <w:t xml:space="preserve">Администрация Пичужинского сельского поселения  </w:t>
      </w:r>
      <w:r>
        <w:rPr/>
        <w:t>ПОСТАНОВЛЯЕТ:</w:t>
      </w:r>
    </w:p>
    <w:p>
      <w:pPr>
        <w:pStyle w:val="Normal"/>
        <w:rPr>
          <w:sz w:val="28"/>
          <w:szCs w:val="28"/>
        </w:rPr>
      </w:pPr>
      <w:r>
        <w:rPr/>
        <w:tab/>
      </w:r>
      <w:r>
        <w:rPr>
          <w:sz w:val="28"/>
          <w:szCs w:val="28"/>
        </w:rPr>
        <w:t>1.  Признать утратившим силу Распоряжение администрации Пичужинского сельского поселения от 13 сентября 2019 г. № 35-р «Об утверждении порядка проведения анализа осуществления главными администраторами бюджетных средств Пичужинского сельского поселения внутреннего финансового контроля и внутреннего финансового аудита».</w:t>
      </w:r>
    </w:p>
    <w:p>
      <w:pPr>
        <w:pStyle w:val="Style21"/>
        <w:widowControl/>
        <w:spacing w:before="53" w:after="0"/>
        <w:ind w:left="708" w:hanging="0"/>
        <w:rPr>
          <w:sz w:val="28"/>
          <w:szCs w:val="28"/>
        </w:rPr>
      </w:pPr>
      <w:r>
        <w:rPr>
          <w:sz w:val="28"/>
          <w:szCs w:val="28"/>
        </w:rPr>
        <w:t>2.  Настоящее  постановление вступает в силу с момента подписания  и</w:t>
      </w:r>
    </w:p>
    <w:p>
      <w:pPr>
        <w:pStyle w:val="Style21"/>
        <w:widowControl/>
        <w:spacing w:before="53" w:after="0"/>
        <w:rPr/>
      </w:pPr>
      <w:r>
        <w:rPr>
          <w:rStyle w:val="FontStyle25"/>
          <w:rFonts w:cs="Times New Roman"/>
          <w:sz w:val="28"/>
          <w:szCs w:val="28"/>
        </w:rPr>
        <w:t>подлежит размещению на официальном сайте администрации в сети интернет.</w:t>
      </w:r>
    </w:p>
    <w:p>
      <w:pPr>
        <w:pStyle w:val="Style21"/>
        <w:widowControl/>
        <w:spacing w:before="53" w:after="0"/>
        <w:rPr>
          <w:rStyle w:val="FontStyle25"/>
        </w:rPr>
      </w:pPr>
      <w:r>
        <w:rPr/>
      </w:r>
    </w:p>
    <w:p>
      <w:pPr>
        <w:pStyle w:val="Style21"/>
        <w:widowControl/>
        <w:spacing w:before="53" w:after="0"/>
        <w:rPr>
          <w:rStyle w:val="FontStyle25"/>
        </w:rPr>
      </w:pPr>
      <w:r>
        <w:rPr/>
      </w:r>
    </w:p>
    <w:p>
      <w:pPr>
        <w:pStyle w:val="Style21"/>
        <w:widowControl/>
        <w:spacing w:before="53" w:after="0"/>
        <w:rPr>
          <w:rStyle w:val="FontStyle25"/>
        </w:rPr>
      </w:pPr>
      <w:r>
        <w:rPr/>
      </w:r>
    </w:p>
    <w:p>
      <w:pPr>
        <w:pStyle w:val="Style21"/>
        <w:widowControl/>
        <w:spacing w:before="53" w:after="0"/>
        <w:rPr>
          <w:rStyle w:val="FontStyle25"/>
        </w:rPr>
      </w:pPr>
      <w:r>
        <w:rPr/>
      </w:r>
    </w:p>
    <w:p>
      <w:pPr>
        <w:pStyle w:val="Normal"/>
        <w:rPr>
          <w:rStyle w:val="FontStyle25"/>
          <w:b/>
          <w:b/>
        </w:rPr>
      </w:pPr>
      <w:r>
        <w:rPr/>
      </w:r>
    </w:p>
    <w:p>
      <w:pPr>
        <w:pStyle w:val="Normal"/>
        <w:rPr/>
      </w:pPr>
      <w:r>
        <w:rPr>
          <w:sz w:val="28"/>
          <w:szCs w:val="28"/>
        </w:rPr>
        <w:t xml:space="preserve">Глава Пичужинского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сельского поселения:</w:t>
        <w:tab/>
        <w:tab/>
        <w:tab/>
        <w:tab/>
        <w:tab/>
        <w:tab/>
        <w:t>Н.А. Климешов.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Style14">
    <w:name w:val="Основной шрифт абзаца"/>
    <w:qFormat/>
    <w:rPr/>
  </w:style>
  <w:style w:type="character" w:styleId="FontStyle22">
    <w:name w:val="Font Style22"/>
    <w:basedOn w:val="Style14"/>
    <w:qFormat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FontStyle25">
    <w:name w:val="Font Style25"/>
    <w:basedOn w:val="Style14"/>
    <w:qFormat/>
    <w:rPr>
      <w:rFonts w:ascii="Tahoma" w:hAnsi="Tahoma" w:cs="Tahoma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Style2"/>
    <w:basedOn w:val="Normal"/>
    <w:qFormat/>
    <w:pPr>
      <w:widowControl w:val="false"/>
      <w:autoSpaceDE w:val="false"/>
      <w:spacing w:lineRule="exact" w:line="278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445</TotalTime>
  <Application>LibreOffice/6.2.8.2$Linux_X86_64 LibreOffice_project/20$Build-2</Application>
  <Pages>1</Pages>
  <Words>133</Words>
  <Characters>1020</Characters>
  <CharactersWithSpaces>1161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2017-01-19T11:11:00Z</dcterms:created>
  <dc:creator>1</dc:creator>
  <dc:description/>
  <cp:keywords/>
  <dc:language>ru-RU</dc:language>
  <cp:lastModifiedBy>user</cp:lastModifiedBy>
  <cp:lastPrinted>2019-12-27T13:13:00Z</cp:lastPrinted>
  <dcterms:modified xsi:type="dcterms:W3CDTF">2019-12-27T13:13:00Z</dcterms:modified>
  <cp:revision>20</cp:revision>
  <dc:subject/>
  <dc:title>ПОСТАНОВЛЕНИЕ</dc:title>
</cp:coreProperties>
</file>